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0F" w:rsidRPr="009F1A9A" w:rsidRDefault="00812D2D" w:rsidP="009F1A9A">
      <w:pPr>
        <w:pStyle w:val="Heading3"/>
        <w:spacing w:line="240" w:lineRule="auto"/>
      </w:pPr>
      <w:r w:rsidRPr="009F1A9A">
        <w:t>Организация питания в стационаре</w:t>
      </w:r>
    </w:p>
    <w:p w:rsidR="00C9640F" w:rsidRPr="009F1A9A" w:rsidRDefault="00812D2D" w:rsidP="009F1A9A">
      <w:pPr>
        <w:pStyle w:val="a4"/>
        <w:spacing w:after="0" w:line="240" w:lineRule="auto"/>
        <w:ind w:right="115"/>
        <w:jc w:val="both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</w:rPr>
        <w:tab/>
        <w:t>Общее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3"/>
        </w:rPr>
        <w:t>руководство</w:t>
      </w:r>
      <w:r w:rsidR="009F1A9A" w:rsidRPr="009F1A9A">
        <w:rPr>
          <w:rFonts w:ascii="Times New Roman" w:hAnsi="Times New Roman" w:cs="Times New Roman"/>
          <w:spacing w:val="-3"/>
        </w:rPr>
        <w:t xml:space="preserve"> </w:t>
      </w:r>
      <w:r w:rsidRPr="009F1A9A">
        <w:rPr>
          <w:rFonts w:ascii="Times New Roman" w:hAnsi="Times New Roman" w:cs="Times New Roman"/>
        </w:rPr>
        <w:t>осуществляет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3"/>
        </w:rPr>
        <w:t>главный</w:t>
      </w:r>
      <w:r w:rsidR="009F1A9A" w:rsidRPr="009F1A9A">
        <w:rPr>
          <w:rFonts w:ascii="Times New Roman" w:hAnsi="Times New Roman" w:cs="Times New Roman"/>
          <w:spacing w:val="-3"/>
        </w:rPr>
        <w:t xml:space="preserve"> </w:t>
      </w:r>
      <w:r w:rsidRPr="009F1A9A">
        <w:rPr>
          <w:rFonts w:ascii="Times New Roman" w:hAnsi="Times New Roman" w:cs="Times New Roman"/>
          <w:spacing w:val="-4"/>
        </w:rPr>
        <w:t>врач</w:t>
      </w:r>
      <w:r w:rsidR="009F1A9A" w:rsidRPr="009F1A9A">
        <w:rPr>
          <w:rFonts w:ascii="Times New Roman" w:hAnsi="Times New Roman" w:cs="Times New Roman"/>
          <w:spacing w:val="-4"/>
        </w:rPr>
        <w:t xml:space="preserve"> </w:t>
      </w:r>
      <w:r w:rsidR="009F1A9A" w:rsidRPr="009F1A9A">
        <w:rPr>
          <w:rFonts w:ascii="Times New Roman" w:hAnsi="Times New Roman" w:cs="Times New Roman"/>
        </w:rPr>
        <w:t>УЗ</w:t>
      </w:r>
      <w:r w:rsidRPr="009F1A9A">
        <w:rPr>
          <w:rFonts w:ascii="Times New Roman" w:hAnsi="Times New Roman" w:cs="Times New Roman"/>
        </w:rPr>
        <w:t xml:space="preserve"> (или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3"/>
        </w:rPr>
        <w:t>его</w:t>
      </w:r>
      <w:r w:rsidR="009F1A9A" w:rsidRPr="009F1A9A">
        <w:rPr>
          <w:rFonts w:ascii="Times New Roman" w:hAnsi="Times New Roman" w:cs="Times New Roman"/>
          <w:spacing w:val="-3"/>
        </w:rPr>
        <w:t xml:space="preserve"> </w:t>
      </w:r>
      <w:r w:rsidRPr="009F1A9A">
        <w:rPr>
          <w:rFonts w:ascii="Times New Roman" w:hAnsi="Times New Roman" w:cs="Times New Roman"/>
        </w:rPr>
        <w:t>заместитель по лечебной части). Непосредственное, методическое, организационное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3"/>
        </w:rPr>
        <w:t>руководство</w:t>
      </w:r>
      <w:r w:rsidR="009F1A9A" w:rsidRPr="009F1A9A">
        <w:rPr>
          <w:rFonts w:ascii="Times New Roman" w:hAnsi="Times New Roman" w:cs="Times New Roman"/>
          <w:spacing w:val="-3"/>
        </w:rPr>
        <w:t xml:space="preserve"> </w:t>
      </w:r>
      <w:r w:rsidRPr="009F1A9A">
        <w:rPr>
          <w:rFonts w:ascii="Times New Roman" w:hAnsi="Times New Roman" w:cs="Times New Roman"/>
        </w:rPr>
        <w:t>осуществляет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3"/>
        </w:rPr>
        <w:t>врач-</w:t>
      </w:r>
      <w:r w:rsidRPr="009F1A9A">
        <w:rPr>
          <w:rFonts w:ascii="Times New Roman" w:hAnsi="Times New Roman" w:cs="Times New Roman"/>
          <w:spacing w:val="-4"/>
        </w:rPr>
        <w:t>диетолог.</w:t>
      </w:r>
      <w:r w:rsidR="009F1A9A" w:rsidRPr="009F1A9A">
        <w:rPr>
          <w:rFonts w:ascii="Times New Roman" w:hAnsi="Times New Roman" w:cs="Times New Roman"/>
          <w:spacing w:val="-4"/>
        </w:rPr>
        <w:t xml:space="preserve"> </w:t>
      </w:r>
      <w:r w:rsidRPr="009F1A9A">
        <w:rPr>
          <w:rFonts w:ascii="Times New Roman" w:hAnsi="Times New Roman" w:cs="Times New Roman"/>
          <w:spacing w:val="52"/>
        </w:rPr>
        <w:t>Он разрабатывает семидневное меню, ведет</w:t>
      </w:r>
      <w:r w:rsidR="009F1A9A" w:rsidRPr="009F1A9A">
        <w:rPr>
          <w:rFonts w:ascii="Times New Roman" w:hAnsi="Times New Roman" w:cs="Times New Roman"/>
          <w:spacing w:val="52"/>
        </w:rPr>
        <w:t xml:space="preserve"> </w:t>
      </w:r>
      <w:proofErr w:type="gramStart"/>
      <w:r w:rsidRPr="009F1A9A">
        <w:rPr>
          <w:rFonts w:ascii="Times New Roman" w:hAnsi="Times New Roman" w:cs="Times New Roman"/>
          <w:spacing w:val="-3"/>
        </w:rPr>
        <w:t>контроль</w:t>
      </w:r>
      <w:r w:rsidR="009F1A9A" w:rsidRPr="009F1A9A">
        <w:rPr>
          <w:rFonts w:ascii="Times New Roman" w:hAnsi="Times New Roman" w:cs="Times New Roman"/>
          <w:spacing w:val="-3"/>
        </w:rPr>
        <w:t xml:space="preserve"> </w:t>
      </w:r>
      <w:r w:rsidRPr="009F1A9A">
        <w:rPr>
          <w:rFonts w:ascii="Times New Roman" w:hAnsi="Times New Roman" w:cs="Times New Roman"/>
        </w:rPr>
        <w:t>за</w:t>
      </w:r>
      <w:proofErr w:type="gramEnd"/>
      <w:r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</w:rPr>
        <w:t>работой диет-сестер, работников пищеблока – поваров,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3"/>
        </w:rPr>
        <w:t>мойщиков посуды.</w:t>
      </w:r>
      <w:r w:rsidR="009F1A9A" w:rsidRPr="009F1A9A">
        <w:rPr>
          <w:rFonts w:ascii="Times New Roman" w:hAnsi="Times New Roman" w:cs="Times New Roman"/>
          <w:spacing w:val="-3"/>
        </w:rPr>
        <w:t xml:space="preserve"> </w:t>
      </w:r>
      <w:proofErr w:type="spellStart"/>
      <w:proofErr w:type="gramStart"/>
      <w:r w:rsidRPr="009F1A9A">
        <w:rPr>
          <w:rFonts w:ascii="Times New Roman" w:hAnsi="Times New Roman" w:cs="Times New Roman"/>
        </w:rPr>
        <w:t>Диет-сестра</w:t>
      </w:r>
      <w:proofErr w:type="spellEnd"/>
      <w:proofErr w:type="gramEnd"/>
      <w:r w:rsidRPr="009F1A9A">
        <w:rPr>
          <w:rFonts w:ascii="Times New Roman" w:hAnsi="Times New Roman" w:cs="Times New Roman"/>
        </w:rPr>
        <w:t xml:space="preserve"> совместно с </w:t>
      </w:r>
      <w:proofErr w:type="spellStart"/>
      <w:r w:rsidRPr="009F1A9A">
        <w:rPr>
          <w:rFonts w:ascii="Times New Roman" w:hAnsi="Times New Roman" w:cs="Times New Roman"/>
        </w:rPr>
        <w:t>диет-врачом</w:t>
      </w:r>
      <w:proofErr w:type="spellEnd"/>
      <w:r w:rsidRPr="009F1A9A">
        <w:rPr>
          <w:rFonts w:ascii="Times New Roman" w:hAnsi="Times New Roman" w:cs="Times New Roman"/>
        </w:rPr>
        <w:t xml:space="preserve"> 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</w:rPr>
        <w:t>составляют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3"/>
        </w:rPr>
        <w:t>меню-раскладку,</w:t>
      </w:r>
      <w:r w:rsidR="009F1A9A" w:rsidRPr="009F1A9A">
        <w:rPr>
          <w:rFonts w:ascii="Times New Roman" w:hAnsi="Times New Roman" w:cs="Times New Roman"/>
          <w:spacing w:val="-3"/>
        </w:rPr>
        <w:t xml:space="preserve"> </w:t>
      </w:r>
      <w:r w:rsidRPr="009F1A9A">
        <w:rPr>
          <w:rFonts w:ascii="Times New Roman" w:hAnsi="Times New Roman" w:cs="Times New Roman"/>
          <w:spacing w:val="-2"/>
        </w:rPr>
        <w:t>контролируют</w:t>
      </w:r>
      <w:r w:rsidR="009F1A9A" w:rsidRPr="009F1A9A">
        <w:rPr>
          <w:rFonts w:ascii="Times New Roman" w:hAnsi="Times New Roman" w:cs="Times New Roman"/>
          <w:spacing w:val="-2"/>
        </w:rPr>
        <w:t xml:space="preserve"> </w:t>
      </w:r>
      <w:r w:rsidRPr="009F1A9A">
        <w:rPr>
          <w:rFonts w:ascii="Times New Roman" w:hAnsi="Times New Roman" w:cs="Times New Roman"/>
        </w:rPr>
        <w:t>правильность закладки и осуществляют бракераж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3"/>
        </w:rPr>
        <w:t>готовой</w:t>
      </w:r>
      <w:r w:rsidR="009F1A9A" w:rsidRPr="009F1A9A">
        <w:rPr>
          <w:rFonts w:ascii="Times New Roman" w:hAnsi="Times New Roman" w:cs="Times New Roman"/>
          <w:spacing w:val="-3"/>
        </w:rPr>
        <w:t xml:space="preserve"> </w:t>
      </w:r>
      <w:r w:rsidRPr="009F1A9A">
        <w:rPr>
          <w:rFonts w:ascii="Times New Roman" w:hAnsi="Times New Roman" w:cs="Times New Roman"/>
        </w:rPr>
        <w:t>продукции, следят за санитарным состоянием пищеблока.</w:t>
      </w:r>
    </w:p>
    <w:p w:rsidR="00C9640F" w:rsidRPr="009F1A9A" w:rsidRDefault="00812D2D" w:rsidP="009F1A9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</w:rPr>
        <w:tab/>
        <w:t>При пост</w:t>
      </w:r>
      <w:r w:rsidRPr="009F1A9A">
        <w:rPr>
          <w:rFonts w:ascii="Times New Roman" w:hAnsi="Times New Roman" w:cs="Times New Roman"/>
        </w:rPr>
        <w:t>уплении пациента в стационар врач назначает ему необходимую диету.</w:t>
      </w:r>
    </w:p>
    <w:p w:rsidR="00C9640F" w:rsidRPr="009F1A9A" w:rsidRDefault="00812D2D" w:rsidP="009F1A9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</w:rPr>
        <w:tab/>
        <w:t>После ежедневного обхода, лечащий врач корректирует индивидуальный характер питания пациента. Постовая сестра, проверяя листы назначений, ежедневно подает сведения в двух экземплярах о кол</w:t>
      </w:r>
      <w:r w:rsidRPr="009F1A9A">
        <w:rPr>
          <w:rFonts w:ascii="Times New Roman" w:hAnsi="Times New Roman" w:cs="Times New Roman"/>
        </w:rPr>
        <w:t>ичестве пациентов, учитывая всех потупивших до 12 часов дня, и о назначенных диетах.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b/>
          <w:i/>
        </w:rPr>
        <w:t>Порционное требование</w:t>
      </w:r>
      <w:r w:rsidR="009F1A9A" w:rsidRPr="009F1A9A">
        <w:rPr>
          <w:rFonts w:ascii="Times New Roman" w:hAnsi="Times New Roman" w:cs="Times New Roman"/>
          <w:b/>
          <w:i/>
        </w:rPr>
        <w:t xml:space="preserve"> </w:t>
      </w:r>
      <w:r w:rsidRPr="009F1A9A">
        <w:rPr>
          <w:rFonts w:ascii="Times New Roman" w:hAnsi="Times New Roman" w:cs="Times New Roman"/>
        </w:rPr>
        <w:t xml:space="preserve">подается старшей медсестре. В нем указывается количество пациентов в палатах и количество лечебных столов. Старшая сестра суммирует полученные данные, </w:t>
      </w:r>
      <w:r w:rsidRPr="009F1A9A">
        <w:rPr>
          <w:rFonts w:ascii="Times New Roman" w:hAnsi="Times New Roman" w:cs="Times New Roman"/>
        </w:rPr>
        <w:t>оформляет порционное требование на отделение, подписывает, подает на подпись зав. отд</w:t>
      </w:r>
      <w:r>
        <w:rPr>
          <w:rFonts w:ascii="Times New Roman" w:hAnsi="Times New Roman" w:cs="Times New Roman"/>
        </w:rPr>
        <w:t>елением и передает на пищеблок УЗ</w:t>
      </w:r>
      <w:r w:rsidRPr="009F1A9A">
        <w:rPr>
          <w:rFonts w:ascii="Times New Roman" w:hAnsi="Times New Roman" w:cs="Times New Roman"/>
        </w:rPr>
        <w:t>. Там требования всех отделений суммируются, составляется меню на следующий день, начисляются средства для закупа продуктов.</w:t>
      </w:r>
    </w:p>
    <w:p w:rsidR="00C9640F" w:rsidRPr="009F1A9A" w:rsidRDefault="00812D2D" w:rsidP="009F1A9A">
      <w:pPr>
        <w:pStyle w:val="a4"/>
        <w:spacing w:after="0" w:line="240" w:lineRule="auto"/>
        <w:ind w:right="119"/>
        <w:jc w:val="both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</w:rPr>
        <w:tab/>
        <w:t>В</w:t>
      </w:r>
      <w:r w:rsidR="009F1A9A" w:rsidRPr="009F1A9A">
        <w:rPr>
          <w:rFonts w:ascii="Times New Roman" w:hAnsi="Times New Roman" w:cs="Times New Roman"/>
        </w:rPr>
        <w:t xml:space="preserve"> </w:t>
      </w:r>
      <w:proofErr w:type="spellStart"/>
      <w:r w:rsidRPr="009F1A9A">
        <w:rPr>
          <w:rFonts w:ascii="Times New Roman" w:hAnsi="Times New Roman" w:cs="Times New Roman"/>
          <w:b/>
          <w:i/>
        </w:rPr>
        <w:t>порционник</w:t>
      </w:r>
      <w:r w:rsidRPr="009F1A9A">
        <w:rPr>
          <w:rFonts w:ascii="Times New Roman" w:hAnsi="Times New Roman" w:cs="Times New Roman"/>
          <w:b/>
          <w:i/>
        </w:rPr>
        <w:t>е</w:t>
      </w:r>
      <w:proofErr w:type="spellEnd"/>
      <w:r w:rsidR="009F1A9A" w:rsidRPr="009F1A9A">
        <w:rPr>
          <w:rFonts w:ascii="Times New Roman" w:hAnsi="Times New Roman" w:cs="Times New Roman"/>
          <w:b/>
          <w:i/>
        </w:rPr>
        <w:t xml:space="preserve"> </w:t>
      </w:r>
      <w:r w:rsidRPr="009F1A9A">
        <w:rPr>
          <w:rFonts w:ascii="Times New Roman" w:hAnsi="Times New Roman" w:cs="Times New Roman"/>
        </w:rPr>
        <w:t xml:space="preserve">указываются номера палат, Ф.И.О. пациентов, их режим двигательной активности, назначенные им диеты и дополнительное питание. </w:t>
      </w:r>
      <w:proofErr w:type="spellStart"/>
      <w:r w:rsidRPr="009F1A9A">
        <w:rPr>
          <w:rFonts w:ascii="Times New Roman" w:hAnsi="Times New Roman" w:cs="Times New Roman"/>
        </w:rPr>
        <w:t>Порционник</w:t>
      </w:r>
      <w:proofErr w:type="spellEnd"/>
      <w:r w:rsidRPr="009F1A9A">
        <w:rPr>
          <w:rFonts w:ascii="Times New Roman" w:hAnsi="Times New Roman" w:cs="Times New Roman"/>
        </w:rPr>
        <w:t xml:space="preserve"> подается буфетчице для раздачи.</w:t>
      </w:r>
      <w:r>
        <w:rPr>
          <w:rFonts w:ascii="Times New Roman" w:hAnsi="Times New Roman" w:cs="Times New Roman"/>
        </w:rPr>
        <w:t xml:space="preserve"> Санитарка – буфетчица доставляет готовую пищу в отделение, раздает ее пациентам, дезинфицирует и моет посуду, проводит уборки буфета и столовой для пациентов, обрабатывает в палатах прикроватные тумбочки и холодильники для хранения продуктов.</w:t>
      </w:r>
    </w:p>
    <w:p w:rsidR="00C9640F" w:rsidRPr="009F1A9A" w:rsidRDefault="00812D2D" w:rsidP="009F1A9A">
      <w:pPr>
        <w:pStyle w:val="a4"/>
        <w:spacing w:after="0" w:line="240" w:lineRule="auto"/>
        <w:ind w:right="116"/>
        <w:jc w:val="both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</w:rPr>
        <w:tab/>
        <w:t>Постовая сестра, кроме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3"/>
        </w:rPr>
        <w:t>того</w:t>
      </w:r>
      <w:r w:rsidR="009F1A9A" w:rsidRPr="009F1A9A">
        <w:rPr>
          <w:rFonts w:ascii="Times New Roman" w:hAnsi="Times New Roman" w:cs="Times New Roman"/>
          <w:spacing w:val="-3"/>
        </w:rPr>
        <w:t xml:space="preserve"> </w:t>
      </w:r>
      <w:r w:rsidRPr="009F1A9A">
        <w:rPr>
          <w:rFonts w:ascii="Times New Roman" w:hAnsi="Times New Roman" w:cs="Times New Roman"/>
        </w:rPr>
        <w:t>участвует в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3"/>
        </w:rPr>
        <w:t>кормлении</w:t>
      </w:r>
      <w:r w:rsidR="009F1A9A" w:rsidRPr="009F1A9A">
        <w:rPr>
          <w:rFonts w:ascii="Times New Roman" w:hAnsi="Times New Roman" w:cs="Times New Roman"/>
          <w:spacing w:val="-3"/>
        </w:rPr>
        <w:t xml:space="preserve"> </w:t>
      </w:r>
      <w:r w:rsidRPr="009F1A9A">
        <w:rPr>
          <w:rFonts w:ascii="Times New Roman" w:hAnsi="Times New Roman" w:cs="Times New Roman"/>
        </w:rPr>
        <w:t>тяжелобольных пациентов, д</w:t>
      </w:r>
      <w:r w:rsidR="009F1A9A" w:rsidRPr="009F1A9A">
        <w:rPr>
          <w:rFonts w:ascii="Times New Roman" w:hAnsi="Times New Roman" w:cs="Times New Roman"/>
        </w:rPr>
        <w:t xml:space="preserve">аёт </w:t>
      </w:r>
      <w:r w:rsidRPr="009F1A9A">
        <w:rPr>
          <w:rFonts w:ascii="Times New Roman" w:hAnsi="Times New Roman" w:cs="Times New Roman"/>
          <w:spacing w:val="-2"/>
        </w:rPr>
        <w:t>рекоменда</w:t>
      </w:r>
      <w:r w:rsidRPr="009F1A9A">
        <w:rPr>
          <w:rFonts w:ascii="Times New Roman" w:hAnsi="Times New Roman" w:cs="Times New Roman"/>
          <w:spacing w:val="-2"/>
        </w:rPr>
        <w:t>ции</w:t>
      </w:r>
      <w:r w:rsidR="009F1A9A" w:rsidRPr="009F1A9A">
        <w:rPr>
          <w:rFonts w:ascii="Times New Roman" w:hAnsi="Times New Roman" w:cs="Times New Roman"/>
          <w:spacing w:val="-2"/>
        </w:rPr>
        <w:t xml:space="preserve"> </w:t>
      </w:r>
      <w:r w:rsidRPr="009F1A9A">
        <w:rPr>
          <w:rFonts w:ascii="Times New Roman" w:hAnsi="Times New Roman" w:cs="Times New Roman"/>
        </w:rPr>
        <w:t>пациентам по питанию,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2"/>
        </w:rPr>
        <w:t>контролирует</w:t>
      </w:r>
      <w:r w:rsidR="009F1A9A" w:rsidRPr="009F1A9A">
        <w:rPr>
          <w:rFonts w:ascii="Times New Roman" w:hAnsi="Times New Roman" w:cs="Times New Roman"/>
          <w:spacing w:val="-2"/>
        </w:rPr>
        <w:t xml:space="preserve"> </w:t>
      </w:r>
      <w:r w:rsidRPr="009F1A9A">
        <w:rPr>
          <w:rFonts w:ascii="Times New Roman" w:hAnsi="Times New Roman" w:cs="Times New Roman"/>
        </w:rPr>
        <w:t>приносимые пациентам передачи, следит за их хранением в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3"/>
        </w:rPr>
        <w:t>холодильнике</w:t>
      </w:r>
      <w:r w:rsidR="009F1A9A" w:rsidRPr="009F1A9A">
        <w:rPr>
          <w:rFonts w:ascii="Times New Roman" w:hAnsi="Times New Roman" w:cs="Times New Roman"/>
          <w:spacing w:val="-3"/>
        </w:rPr>
        <w:t xml:space="preserve"> </w:t>
      </w:r>
      <w:r w:rsidRPr="009F1A9A">
        <w:rPr>
          <w:rFonts w:ascii="Times New Roman" w:hAnsi="Times New Roman" w:cs="Times New Roman"/>
        </w:rPr>
        <w:t>и прикроватной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3"/>
        </w:rPr>
        <w:t>тумбочке</w:t>
      </w:r>
      <w:r w:rsidR="009F1A9A" w:rsidRPr="009F1A9A">
        <w:rPr>
          <w:rFonts w:ascii="Times New Roman" w:hAnsi="Times New Roman" w:cs="Times New Roman"/>
          <w:spacing w:val="-3"/>
        </w:rPr>
        <w:t xml:space="preserve"> </w:t>
      </w:r>
      <w:r w:rsidRPr="009F1A9A">
        <w:rPr>
          <w:rFonts w:ascii="Times New Roman" w:hAnsi="Times New Roman" w:cs="Times New Roman"/>
        </w:rPr>
        <w:t>(2 раза в день)</w:t>
      </w:r>
      <w:proofErr w:type="gramStart"/>
      <w:r w:rsidRPr="009F1A9A">
        <w:rPr>
          <w:rFonts w:ascii="Times New Roman" w:hAnsi="Times New Roman" w:cs="Times New Roman"/>
        </w:rPr>
        <w:t xml:space="preserve"> .</w:t>
      </w:r>
      <w:proofErr w:type="gramEnd"/>
    </w:p>
    <w:p w:rsidR="00C9640F" w:rsidRPr="009F1A9A" w:rsidRDefault="00C9640F" w:rsidP="009F1A9A">
      <w:pPr>
        <w:pStyle w:val="a4"/>
        <w:spacing w:after="0" w:line="240" w:lineRule="auto"/>
        <w:rPr>
          <w:rFonts w:ascii="Times New Roman" w:hAnsi="Times New Roman" w:cs="Times New Roman"/>
          <w:sz w:val="16"/>
        </w:rPr>
      </w:pPr>
    </w:p>
    <w:p w:rsidR="00C9640F" w:rsidRPr="009F1A9A" w:rsidRDefault="00812D2D" w:rsidP="009F1A9A">
      <w:pPr>
        <w:pStyle w:val="a4"/>
        <w:spacing w:after="0" w:line="240" w:lineRule="auto"/>
        <w:ind w:right="119"/>
        <w:jc w:val="both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  <w:b/>
        </w:rPr>
        <w:tab/>
      </w:r>
      <w:r w:rsidRPr="009F1A9A">
        <w:rPr>
          <w:rFonts w:ascii="Times New Roman" w:hAnsi="Times New Roman" w:cs="Times New Roman"/>
        </w:rPr>
        <w:t>В течение многих лет в основе лечебного стационарного питания была заложена номерная система из 15 диет, предло</w:t>
      </w:r>
      <w:r w:rsidRPr="009F1A9A">
        <w:rPr>
          <w:rFonts w:ascii="Times New Roman" w:hAnsi="Times New Roman" w:cs="Times New Roman"/>
        </w:rPr>
        <w:t>женная М.И. Певзнером. В настоящее время в соответствии с</w:t>
      </w:r>
      <w:r w:rsidR="009F1A9A"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b/>
        </w:rPr>
        <w:t>Приказом РФ №330-2003г.</w:t>
      </w:r>
      <w:r w:rsidR="009F1A9A" w:rsidRPr="009F1A9A">
        <w:rPr>
          <w:rFonts w:ascii="Times New Roman" w:hAnsi="Times New Roman" w:cs="Times New Roman"/>
          <w:b/>
        </w:rPr>
        <w:t xml:space="preserve"> </w:t>
      </w:r>
      <w:r w:rsidRPr="009F1A9A">
        <w:rPr>
          <w:rFonts w:ascii="Times New Roman" w:hAnsi="Times New Roman" w:cs="Times New Roman"/>
          <w:b/>
        </w:rPr>
        <w:t>«О мерах по совершенствованию лечебного питания в лечебно</w:t>
      </w:r>
      <w:r w:rsidR="009F1A9A" w:rsidRPr="009F1A9A">
        <w:rPr>
          <w:rFonts w:ascii="Times New Roman" w:hAnsi="Times New Roman" w:cs="Times New Roman"/>
          <w:b/>
        </w:rPr>
        <w:t xml:space="preserve"> </w:t>
      </w:r>
      <w:r w:rsidRPr="009F1A9A">
        <w:rPr>
          <w:rFonts w:ascii="Times New Roman" w:hAnsi="Times New Roman" w:cs="Times New Roman"/>
          <w:b/>
        </w:rPr>
        <w:t>- профилактических учреждениях РФ»</w:t>
      </w:r>
      <w:r w:rsidRPr="009F1A9A">
        <w:rPr>
          <w:rFonts w:ascii="Times New Roman" w:hAnsi="Times New Roman" w:cs="Times New Roman"/>
        </w:rPr>
        <w:t xml:space="preserve"> действует новая система из 5 вариантов стандартных диет, на основе системы Певзнера:</w:t>
      </w:r>
      <w:r w:rsidRPr="009F1A9A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b/>
        </w:rPr>
        <w:t>ОВД, ЩД, ВБД, НБД, НКД.</w:t>
      </w:r>
    </w:p>
    <w:p w:rsidR="00C9640F" w:rsidRPr="009F1A9A" w:rsidRDefault="00C9640F" w:rsidP="009F1A9A">
      <w:pPr>
        <w:pStyle w:val="a4"/>
        <w:spacing w:after="0" w:line="240" w:lineRule="auto"/>
        <w:ind w:right="621"/>
        <w:jc w:val="both"/>
        <w:rPr>
          <w:rFonts w:ascii="Times New Roman" w:hAnsi="Times New Roman" w:cs="Times New Roman"/>
          <w:b/>
          <w:sz w:val="16"/>
        </w:rPr>
      </w:pPr>
    </w:p>
    <w:p w:rsidR="00C9640F" w:rsidRPr="009F1A9A" w:rsidRDefault="00812D2D" w:rsidP="009F1A9A">
      <w:pPr>
        <w:pStyle w:val="a4"/>
        <w:spacing w:after="0" w:line="240" w:lineRule="auto"/>
        <w:ind w:right="621"/>
        <w:jc w:val="both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  <w:b/>
        </w:rPr>
        <w:tab/>
        <w:t>Лечебное питание (диетотерапия</w:t>
      </w:r>
      <w:r w:rsidRPr="009F1A9A">
        <w:rPr>
          <w:rFonts w:ascii="Times New Roman" w:hAnsi="Times New Roman" w:cs="Times New Roman"/>
        </w:rPr>
        <w:t>) – применение в лечебных или профилактических целях специально составленных рационов питания и режима приема пищи. Диета (</w:t>
      </w:r>
      <w:proofErr w:type="spellStart"/>
      <w:r w:rsidRPr="009F1A9A">
        <w:rPr>
          <w:rFonts w:ascii="Times New Roman" w:hAnsi="Times New Roman" w:cs="Times New Roman"/>
        </w:rPr>
        <w:t>diaita</w:t>
      </w:r>
      <w:proofErr w:type="spellEnd"/>
      <w:r w:rsidRPr="009F1A9A">
        <w:rPr>
          <w:rFonts w:ascii="Times New Roman" w:hAnsi="Times New Roman" w:cs="Times New Roman"/>
        </w:rPr>
        <w:t xml:space="preserve"> – греч.) – рацион и режим питания больного человека.</w:t>
      </w:r>
    </w:p>
    <w:p w:rsidR="00C9640F" w:rsidRPr="009F1A9A" w:rsidRDefault="00C9640F" w:rsidP="009F1A9A">
      <w:pPr>
        <w:pStyle w:val="a4"/>
        <w:spacing w:after="0" w:line="240" w:lineRule="auto"/>
        <w:rPr>
          <w:rFonts w:ascii="Times New Roman" w:hAnsi="Times New Roman" w:cs="Times New Roman"/>
          <w:sz w:val="16"/>
        </w:rPr>
      </w:pPr>
    </w:p>
    <w:p w:rsidR="00C9640F" w:rsidRPr="009F1A9A" w:rsidRDefault="00812D2D" w:rsidP="009F1A9A">
      <w:pPr>
        <w:pStyle w:val="Heading2"/>
      </w:pPr>
      <w:r w:rsidRPr="009F1A9A">
        <w:t>Основные прин</w:t>
      </w:r>
      <w:r w:rsidRPr="009F1A9A">
        <w:t>ципы диетотерапии:</w:t>
      </w:r>
    </w:p>
    <w:p w:rsidR="00C9640F" w:rsidRPr="009F1A9A" w:rsidRDefault="00812D2D" w:rsidP="009F1A9A">
      <w:pPr>
        <w:pStyle w:val="a7"/>
        <w:numPr>
          <w:ilvl w:val="0"/>
          <w:numId w:val="2"/>
        </w:numPr>
        <w:tabs>
          <w:tab w:val="left" w:pos="396"/>
        </w:tabs>
      </w:pPr>
      <w:r w:rsidRPr="009F1A9A">
        <w:t>Учет показаний, индивидуальных особенностей и пристрастий</w:t>
      </w:r>
      <w:r w:rsidR="009F1A9A" w:rsidRPr="009F1A9A">
        <w:t xml:space="preserve"> </w:t>
      </w:r>
      <w:r w:rsidRPr="009F1A9A">
        <w:rPr>
          <w:spacing w:val="-2"/>
        </w:rPr>
        <w:t>пациента.</w:t>
      </w:r>
    </w:p>
    <w:p w:rsidR="00C9640F" w:rsidRPr="009F1A9A" w:rsidRDefault="00812D2D" w:rsidP="009F1A9A">
      <w:pPr>
        <w:pStyle w:val="a7"/>
        <w:numPr>
          <w:ilvl w:val="0"/>
          <w:numId w:val="2"/>
        </w:numPr>
        <w:tabs>
          <w:tab w:val="left" w:pos="396"/>
        </w:tabs>
        <w:ind w:left="395" w:right="1323"/>
      </w:pPr>
      <w:r w:rsidRPr="009F1A9A">
        <w:t>Качественное ограничение или увеличен</w:t>
      </w:r>
      <w:r w:rsidR="009F1A9A" w:rsidRPr="009F1A9A">
        <w:t xml:space="preserve">ие пищевых веществ (соль, белки, </w:t>
      </w:r>
      <w:r w:rsidRPr="009F1A9A">
        <w:rPr>
          <w:spacing w:val="-3"/>
        </w:rPr>
        <w:t>углеводы,</w:t>
      </w:r>
      <w:r w:rsidR="009F1A9A" w:rsidRPr="009F1A9A">
        <w:rPr>
          <w:spacing w:val="-3"/>
        </w:rPr>
        <w:t xml:space="preserve"> </w:t>
      </w:r>
      <w:r w:rsidRPr="009F1A9A">
        <w:t>жидкость).</w:t>
      </w:r>
    </w:p>
    <w:p w:rsidR="00C9640F" w:rsidRPr="009F1A9A" w:rsidRDefault="00812D2D" w:rsidP="009F1A9A">
      <w:pPr>
        <w:pStyle w:val="a7"/>
        <w:numPr>
          <w:ilvl w:val="0"/>
          <w:numId w:val="2"/>
        </w:numPr>
        <w:tabs>
          <w:tab w:val="left" w:pos="396"/>
        </w:tabs>
      </w:pPr>
      <w:r w:rsidRPr="009F1A9A">
        <w:t>Учет местного или общего воздействия пищи на</w:t>
      </w:r>
      <w:r w:rsidR="009F1A9A" w:rsidRPr="009F1A9A">
        <w:t xml:space="preserve"> </w:t>
      </w:r>
      <w:r w:rsidRPr="009F1A9A">
        <w:rPr>
          <w:spacing w:val="-5"/>
        </w:rPr>
        <w:t>организм:</w:t>
      </w:r>
    </w:p>
    <w:p w:rsidR="00C9640F" w:rsidRPr="009F1A9A" w:rsidRDefault="009F1A9A" w:rsidP="009F1A9A">
      <w:pPr>
        <w:pStyle w:val="a7"/>
        <w:numPr>
          <w:ilvl w:val="1"/>
          <w:numId w:val="2"/>
        </w:numPr>
        <w:tabs>
          <w:tab w:val="left" w:pos="952"/>
        </w:tabs>
        <w:ind w:left="951" w:right="819"/>
      </w:pPr>
      <w:proofErr w:type="gramStart"/>
      <w:r w:rsidRPr="009F1A9A">
        <w:rPr>
          <w:b/>
          <w:i/>
          <w:spacing w:val="-3"/>
        </w:rPr>
        <w:t>М</w:t>
      </w:r>
      <w:r w:rsidR="00812D2D" w:rsidRPr="009F1A9A">
        <w:rPr>
          <w:b/>
          <w:i/>
          <w:spacing w:val="-3"/>
        </w:rPr>
        <w:t>еханическое</w:t>
      </w:r>
      <w:r w:rsidRPr="009F1A9A">
        <w:rPr>
          <w:b/>
          <w:i/>
          <w:spacing w:val="-3"/>
        </w:rPr>
        <w:t xml:space="preserve"> </w:t>
      </w:r>
      <w:r w:rsidR="00812D2D" w:rsidRPr="009F1A9A">
        <w:t xml:space="preserve">– объем, </w:t>
      </w:r>
      <w:r w:rsidR="00812D2D" w:rsidRPr="009F1A9A">
        <w:t>степень</w:t>
      </w:r>
      <w:r w:rsidRPr="009F1A9A">
        <w:t xml:space="preserve"> </w:t>
      </w:r>
      <w:r w:rsidR="00812D2D" w:rsidRPr="009F1A9A">
        <w:rPr>
          <w:spacing w:val="-3"/>
        </w:rPr>
        <w:t>измельчения</w:t>
      </w:r>
      <w:r w:rsidRPr="009F1A9A">
        <w:rPr>
          <w:spacing w:val="-3"/>
        </w:rPr>
        <w:t xml:space="preserve"> </w:t>
      </w:r>
      <w:r w:rsidR="00812D2D" w:rsidRPr="009F1A9A">
        <w:t xml:space="preserve">(протертые, </w:t>
      </w:r>
      <w:proofErr w:type="spellStart"/>
      <w:r w:rsidR="00812D2D" w:rsidRPr="009F1A9A">
        <w:t>пюреобразные</w:t>
      </w:r>
      <w:proofErr w:type="spellEnd"/>
      <w:r w:rsidR="00812D2D" w:rsidRPr="009F1A9A">
        <w:t>) и тепловой обработки (варка, тушение, на пару);</w:t>
      </w:r>
      <w:proofErr w:type="gramEnd"/>
    </w:p>
    <w:p w:rsidR="00C9640F" w:rsidRPr="009F1A9A" w:rsidRDefault="009F1A9A" w:rsidP="009F1A9A">
      <w:pPr>
        <w:pStyle w:val="a7"/>
        <w:numPr>
          <w:ilvl w:val="1"/>
          <w:numId w:val="2"/>
        </w:numPr>
        <w:tabs>
          <w:tab w:val="left" w:pos="952"/>
        </w:tabs>
      </w:pPr>
      <w:r w:rsidRPr="009F1A9A">
        <w:rPr>
          <w:b/>
          <w:i/>
        </w:rPr>
        <w:t>Х</w:t>
      </w:r>
      <w:r w:rsidR="00812D2D" w:rsidRPr="009F1A9A">
        <w:rPr>
          <w:b/>
          <w:i/>
        </w:rPr>
        <w:t>имическое</w:t>
      </w:r>
      <w:r w:rsidRPr="009F1A9A">
        <w:rPr>
          <w:b/>
          <w:i/>
        </w:rPr>
        <w:t xml:space="preserve"> </w:t>
      </w:r>
      <w:r w:rsidR="00812D2D" w:rsidRPr="009F1A9A">
        <w:t>– исключение</w:t>
      </w:r>
      <w:r w:rsidRPr="009F1A9A">
        <w:t xml:space="preserve"> </w:t>
      </w:r>
      <w:r w:rsidR="00812D2D" w:rsidRPr="009F1A9A">
        <w:rPr>
          <w:spacing w:val="-4"/>
        </w:rPr>
        <w:t>кислот,</w:t>
      </w:r>
      <w:r w:rsidRPr="009F1A9A">
        <w:rPr>
          <w:spacing w:val="-4"/>
        </w:rPr>
        <w:t xml:space="preserve"> </w:t>
      </w:r>
      <w:r w:rsidR="00812D2D" w:rsidRPr="009F1A9A">
        <w:t>эфирных масел, экстрактивных</w:t>
      </w:r>
      <w:r w:rsidRPr="009F1A9A">
        <w:t xml:space="preserve"> </w:t>
      </w:r>
      <w:r w:rsidRPr="009F1A9A">
        <w:rPr>
          <w:spacing w:val="-1"/>
        </w:rPr>
        <w:t>веществ</w:t>
      </w:r>
      <w:r w:rsidR="00812D2D" w:rsidRPr="009F1A9A">
        <w:rPr>
          <w:spacing w:val="-1"/>
        </w:rPr>
        <w:t>;</w:t>
      </w:r>
    </w:p>
    <w:p w:rsidR="00C9640F" w:rsidRPr="009F1A9A" w:rsidRDefault="009F1A9A" w:rsidP="009F1A9A">
      <w:pPr>
        <w:pStyle w:val="a7"/>
        <w:numPr>
          <w:ilvl w:val="1"/>
          <w:numId w:val="2"/>
        </w:numPr>
        <w:tabs>
          <w:tab w:val="left" w:pos="952"/>
        </w:tabs>
      </w:pPr>
      <w:r w:rsidRPr="009F1A9A">
        <w:rPr>
          <w:b/>
          <w:i/>
          <w:spacing w:val="-3"/>
        </w:rPr>
        <w:t>Т</w:t>
      </w:r>
      <w:r w:rsidR="00812D2D" w:rsidRPr="009F1A9A">
        <w:rPr>
          <w:b/>
          <w:i/>
          <w:spacing w:val="-3"/>
        </w:rPr>
        <w:t>ермическое</w:t>
      </w:r>
      <w:r w:rsidRPr="009F1A9A">
        <w:rPr>
          <w:b/>
          <w:i/>
          <w:spacing w:val="-3"/>
        </w:rPr>
        <w:t xml:space="preserve"> </w:t>
      </w:r>
      <w:r w:rsidR="00812D2D" w:rsidRPr="009F1A9A">
        <w:t>– исключение горячих и</w:t>
      </w:r>
      <w:r w:rsidRPr="009F1A9A">
        <w:t xml:space="preserve"> </w:t>
      </w:r>
      <w:r w:rsidR="00812D2D" w:rsidRPr="009F1A9A">
        <w:rPr>
          <w:spacing w:val="-3"/>
        </w:rPr>
        <w:t>холодных</w:t>
      </w:r>
      <w:r w:rsidRPr="009F1A9A">
        <w:rPr>
          <w:spacing w:val="-3"/>
        </w:rPr>
        <w:t xml:space="preserve"> </w:t>
      </w:r>
      <w:r w:rsidR="00812D2D" w:rsidRPr="009F1A9A">
        <w:rPr>
          <w:spacing w:val="-5"/>
        </w:rPr>
        <w:t>блюд</w:t>
      </w:r>
      <w:r w:rsidRPr="009F1A9A">
        <w:rPr>
          <w:spacing w:val="-5"/>
        </w:rPr>
        <w:t xml:space="preserve"> </w:t>
      </w:r>
      <w:r w:rsidR="00812D2D" w:rsidRPr="009F1A9A">
        <w:t>(оптимально -</w:t>
      </w:r>
      <w:r w:rsidR="00812D2D" w:rsidRPr="009F1A9A">
        <w:rPr>
          <w:spacing w:val="6"/>
        </w:rPr>
        <w:t>35-370С).</w:t>
      </w:r>
    </w:p>
    <w:p w:rsidR="00C9640F" w:rsidRPr="009F1A9A" w:rsidRDefault="00812D2D" w:rsidP="009F1A9A">
      <w:pPr>
        <w:pStyle w:val="a7"/>
        <w:numPr>
          <w:ilvl w:val="0"/>
          <w:numId w:val="2"/>
        </w:numPr>
        <w:tabs>
          <w:tab w:val="left" w:pos="396"/>
        </w:tabs>
      </w:pPr>
      <w:r w:rsidRPr="009F1A9A">
        <w:t>Учет</w:t>
      </w:r>
      <w:r w:rsidR="009F1A9A" w:rsidRPr="009F1A9A">
        <w:t xml:space="preserve"> </w:t>
      </w:r>
      <w:r w:rsidRPr="009F1A9A">
        <w:rPr>
          <w:spacing w:val="-1"/>
        </w:rPr>
        <w:t>калорийности.</w:t>
      </w:r>
    </w:p>
    <w:p w:rsidR="00C9640F" w:rsidRPr="009F1A9A" w:rsidRDefault="00812D2D" w:rsidP="009F1A9A">
      <w:pPr>
        <w:pStyle w:val="a7"/>
        <w:numPr>
          <w:ilvl w:val="0"/>
          <w:numId w:val="2"/>
        </w:numPr>
        <w:tabs>
          <w:tab w:val="left" w:pos="396"/>
        </w:tabs>
      </w:pPr>
      <w:r w:rsidRPr="009F1A9A">
        <w:t xml:space="preserve">Режим </w:t>
      </w:r>
      <w:r w:rsidRPr="009F1A9A">
        <w:t>питания – кратность приемов, распределение приемов с учетом</w:t>
      </w:r>
      <w:r w:rsidR="009F1A9A" w:rsidRPr="009F1A9A">
        <w:t xml:space="preserve"> </w:t>
      </w:r>
      <w:proofErr w:type="spellStart"/>
      <w:r w:rsidRPr="009F1A9A">
        <w:rPr>
          <w:spacing w:val="-11"/>
        </w:rPr>
        <w:t>энергоценности</w:t>
      </w:r>
      <w:proofErr w:type="spellEnd"/>
      <w:r w:rsidRPr="009F1A9A">
        <w:rPr>
          <w:spacing w:val="-11"/>
        </w:rPr>
        <w:t>.</w:t>
      </w:r>
    </w:p>
    <w:p w:rsidR="00C9640F" w:rsidRPr="009F1A9A" w:rsidRDefault="00812D2D" w:rsidP="009F1A9A">
      <w:pPr>
        <w:pStyle w:val="a7"/>
        <w:numPr>
          <w:ilvl w:val="0"/>
          <w:numId w:val="2"/>
        </w:numPr>
        <w:tabs>
          <w:tab w:val="left" w:pos="396"/>
        </w:tabs>
      </w:pPr>
      <w:r w:rsidRPr="009F1A9A">
        <w:t>Использование экологически чистых продуктов для приготовления</w:t>
      </w:r>
      <w:r w:rsidR="009F1A9A" w:rsidRPr="009F1A9A">
        <w:t xml:space="preserve"> </w:t>
      </w:r>
      <w:r w:rsidRPr="009F1A9A">
        <w:rPr>
          <w:spacing w:val="-5"/>
        </w:rPr>
        <w:t>блюд.</w:t>
      </w:r>
    </w:p>
    <w:p w:rsidR="009F1A9A" w:rsidRPr="009F1A9A" w:rsidRDefault="009F1A9A" w:rsidP="009F1A9A">
      <w:pPr>
        <w:pStyle w:val="a4"/>
        <w:spacing w:after="0" w:line="240" w:lineRule="auto"/>
        <w:ind w:left="395" w:right="216"/>
        <w:rPr>
          <w:rFonts w:ascii="Times New Roman" w:hAnsi="Times New Roman" w:cs="Times New Roman"/>
          <w:b/>
          <w:sz w:val="18"/>
        </w:rPr>
      </w:pPr>
    </w:p>
    <w:p w:rsidR="00C9640F" w:rsidRPr="009F1A9A" w:rsidRDefault="00812D2D" w:rsidP="009F1A9A">
      <w:pPr>
        <w:pStyle w:val="a4"/>
        <w:spacing w:after="0" w:line="240" w:lineRule="auto"/>
        <w:ind w:right="216" w:firstLine="114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  <w:b/>
        </w:rPr>
        <w:t>Естественное питание</w:t>
      </w:r>
      <w:r w:rsidRPr="009F1A9A">
        <w:rPr>
          <w:rFonts w:ascii="Times New Roman" w:hAnsi="Times New Roman" w:cs="Times New Roman"/>
        </w:rPr>
        <w:t xml:space="preserve"> – обычное, </w:t>
      </w:r>
      <w:proofErr w:type="spellStart"/>
      <w:r w:rsidRPr="009F1A9A">
        <w:rPr>
          <w:rFonts w:ascii="Times New Roman" w:hAnsi="Times New Roman" w:cs="Times New Roman"/>
        </w:rPr>
        <w:t>пероральное</w:t>
      </w:r>
      <w:proofErr w:type="spellEnd"/>
      <w:r w:rsidRPr="009F1A9A">
        <w:rPr>
          <w:rFonts w:ascii="Times New Roman" w:hAnsi="Times New Roman" w:cs="Times New Roman"/>
        </w:rPr>
        <w:t xml:space="preserve">. В стационаре </w:t>
      </w:r>
      <w:proofErr w:type="gramStart"/>
      <w:r w:rsidRPr="009F1A9A">
        <w:rPr>
          <w:rFonts w:ascii="Times New Roman" w:hAnsi="Times New Roman" w:cs="Times New Roman"/>
        </w:rPr>
        <w:t>четырехразовое</w:t>
      </w:r>
      <w:proofErr w:type="gramEnd"/>
      <w:r w:rsidRPr="009F1A9A">
        <w:rPr>
          <w:rFonts w:ascii="Times New Roman" w:hAnsi="Times New Roman" w:cs="Times New Roman"/>
        </w:rPr>
        <w:t>: завтрак, обед, ужин и второй ужин. Иногд</w:t>
      </w:r>
      <w:r w:rsidRPr="009F1A9A">
        <w:rPr>
          <w:rFonts w:ascii="Times New Roman" w:hAnsi="Times New Roman" w:cs="Times New Roman"/>
        </w:rPr>
        <w:t>а назначается дробное питание – 5-6 кратное. Малыми порциями.</w:t>
      </w:r>
    </w:p>
    <w:p w:rsidR="00C9640F" w:rsidRPr="009F1A9A" w:rsidRDefault="00C9640F" w:rsidP="009F1A9A">
      <w:pPr>
        <w:pStyle w:val="a4"/>
        <w:spacing w:after="0" w:line="240" w:lineRule="auto"/>
        <w:rPr>
          <w:rFonts w:ascii="Times New Roman" w:hAnsi="Times New Roman" w:cs="Times New Roman"/>
          <w:sz w:val="18"/>
        </w:rPr>
      </w:pPr>
    </w:p>
    <w:p w:rsidR="00C9640F" w:rsidRPr="009F1A9A" w:rsidRDefault="00812D2D" w:rsidP="009F1A9A">
      <w:pPr>
        <w:pStyle w:val="a4"/>
        <w:spacing w:after="0" w:line="240" w:lineRule="auto"/>
        <w:ind w:firstLine="114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  <w:b/>
        </w:rPr>
        <w:t>Искусственное питание</w:t>
      </w:r>
      <w:r w:rsidRPr="009F1A9A">
        <w:rPr>
          <w:rFonts w:ascii="Times New Roman" w:hAnsi="Times New Roman" w:cs="Times New Roman"/>
        </w:rPr>
        <w:t xml:space="preserve">– </w:t>
      </w:r>
      <w:proofErr w:type="gramStart"/>
      <w:r w:rsidRPr="009F1A9A">
        <w:rPr>
          <w:rFonts w:ascii="Times New Roman" w:hAnsi="Times New Roman" w:cs="Times New Roman"/>
        </w:rPr>
        <w:t>вв</w:t>
      </w:r>
      <w:proofErr w:type="gramEnd"/>
      <w:r w:rsidRPr="009F1A9A">
        <w:rPr>
          <w:rFonts w:ascii="Times New Roman" w:hAnsi="Times New Roman" w:cs="Times New Roman"/>
        </w:rPr>
        <w:t>едение питательных веществ в организм, минуя ротовую полость, когда прием пищи естественным путем является невозможным или питание оказывается недостаточным.</w:t>
      </w:r>
    </w:p>
    <w:p w:rsidR="009F1A9A" w:rsidRDefault="009F1A9A" w:rsidP="009F1A9A">
      <w:pPr>
        <w:pStyle w:val="Heading2"/>
        <w:ind w:left="2876"/>
      </w:pPr>
    </w:p>
    <w:p w:rsidR="00C9640F" w:rsidRPr="009F1A9A" w:rsidRDefault="00812D2D" w:rsidP="009F1A9A">
      <w:pPr>
        <w:pStyle w:val="Heading2"/>
        <w:ind w:left="2876"/>
      </w:pPr>
      <w:r w:rsidRPr="009F1A9A">
        <w:lastRenderedPageBreak/>
        <w:t>Классифик</w:t>
      </w:r>
      <w:r w:rsidRPr="009F1A9A">
        <w:t>ация диет-столов по М.И.Певзнеру</w:t>
      </w:r>
    </w:p>
    <w:p w:rsidR="00C9640F" w:rsidRPr="009F1A9A" w:rsidRDefault="00812D2D" w:rsidP="009F1A9A">
      <w:pPr>
        <w:pStyle w:val="a4"/>
        <w:spacing w:after="0" w:line="240" w:lineRule="auto"/>
        <w:ind w:left="395" w:right="216" w:firstLine="710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</w:rPr>
        <w:t>В классификации предусмотрены диеты (столы) от 0 до 15. Номер обозначает заболевание определенного органа или системы.</w:t>
      </w:r>
    </w:p>
    <w:p w:rsidR="00C9640F" w:rsidRPr="009F1A9A" w:rsidRDefault="00C9640F" w:rsidP="009F1A9A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C9640F" w:rsidRPr="009F1A9A" w:rsidRDefault="00812D2D" w:rsidP="009F1A9A">
      <w:pPr>
        <w:shd w:val="clear" w:color="auto" w:fill="FFFFFF"/>
        <w:jc w:val="center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>Система диетических столов</w:t>
      </w:r>
      <w:r w:rsidR="009F1A9A">
        <w:rPr>
          <w:rFonts w:ascii="Times New Roman" w:hAnsi="Times New Roman" w:cs="Times New Roman"/>
        </w:rPr>
        <w:t xml:space="preserve">   </w:t>
      </w:r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 xml:space="preserve">Певзнера </w:t>
      </w:r>
      <w:proofErr w:type="spellStart"/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>Мануила</w:t>
      </w:r>
      <w:proofErr w:type="spellEnd"/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 xml:space="preserve"> Исааковича</w:t>
      </w:r>
    </w:p>
    <w:p w:rsidR="00C9640F" w:rsidRPr="009F1A9A" w:rsidRDefault="00C9640F" w:rsidP="009F1A9A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C9640F" w:rsidRPr="009F1A9A" w:rsidRDefault="00812D2D" w:rsidP="009F1A9A">
      <w:pPr>
        <w:shd w:val="clear" w:color="auto" w:fill="FFFFFF"/>
        <w:jc w:val="center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ЛЕЧЕБНЫЙ СТОЛ № 0</w:t>
      </w:r>
    </w:p>
    <w:p w:rsidR="00C9640F" w:rsidRPr="009F1A9A" w:rsidRDefault="00812D2D" w:rsidP="009F1A9A">
      <w:pPr>
        <w:shd w:val="clear" w:color="auto" w:fill="FFFFFF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 xml:space="preserve">Диета после хирургических </w:t>
      </w:r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>операций на пищеводе, желудке, кишечнике</w:t>
      </w:r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lang w:eastAsia="ru-RU"/>
        </w:rPr>
        <w:t xml:space="preserve">Состав стол № 0: супы слизистые, протертые, слабый бульон (из курицы или кролика), рисовый отвар, желе, кисели, чай с сахаром, отвар </w:t>
      </w:r>
      <w:hyperlink r:id="rId5">
        <w:r w:rsidRPr="009F1A9A">
          <w:rPr>
            <w:rStyle w:val="ListLabel271"/>
            <w:sz w:val="24"/>
            <w:szCs w:val="24"/>
          </w:rPr>
          <w:t>шиповника</w:t>
        </w:r>
      </w:hyperlink>
      <w:r w:rsidRPr="009F1A9A">
        <w:rPr>
          <w:rFonts w:ascii="Times New Roman" w:eastAsia="Times New Roman" w:hAnsi="Times New Roman" w:cs="Times New Roman"/>
          <w:lang w:eastAsia="ru-RU"/>
        </w:rPr>
        <w:t>, соки свежих ягод и фруктов, разведенные сладкой водой, нежирный йогурт без наполнителя.</w:t>
      </w:r>
    </w:p>
    <w:p w:rsidR="00C9640F" w:rsidRPr="009F1A9A" w:rsidRDefault="00812D2D" w:rsidP="009F1A9A">
      <w:pPr>
        <w:shd w:val="clear" w:color="auto" w:fill="FFFFFF"/>
        <w:jc w:val="center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СТОЛ № 1</w:t>
      </w:r>
    </w:p>
    <w:p w:rsidR="00C9640F" w:rsidRPr="009F1A9A" w:rsidRDefault="00812D2D" w:rsidP="009F1A9A">
      <w:pPr>
        <w:shd w:val="clear" w:color="auto" w:fill="FFFFFF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>Диета при язвенной болезн</w:t>
      </w:r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>и желудка и двенадцатиперстной кишки</w:t>
      </w:r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i/>
          <w:lang w:eastAsia="ru-RU"/>
        </w:rPr>
        <w:t>Показания</w:t>
      </w:r>
      <w:r w:rsidRPr="009F1A9A">
        <w:rPr>
          <w:rFonts w:ascii="Times New Roman" w:eastAsia="Times New Roman" w:hAnsi="Times New Roman" w:cs="Times New Roman"/>
          <w:lang w:eastAsia="ru-RU"/>
        </w:rPr>
        <w:t xml:space="preserve">: на протяжении 6 -12 мес. после обострения </w:t>
      </w:r>
      <w:hyperlink r:id="rId6">
        <w:proofErr w:type="spellStart"/>
        <w:r w:rsidRPr="009F1A9A">
          <w:rPr>
            <w:rStyle w:val="ListLabel271"/>
            <w:sz w:val="24"/>
            <w:szCs w:val="24"/>
          </w:rPr>
          <w:t>язвен</w:t>
        </w:r>
        <w:r w:rsidRPr="009F1A9A">
          <w:rPr>
            <w:rStyle w:val="ListLabel271"/>
            <w:sz w:val="24"/>
            <w:szCs w:val="24"/>
          </w:rPr>
          <w:t>нойболезни</w:t>
        </w:r>
        <w:proofErr w:type="spellEnd"/>
      </w:hyperlink>
      <w:r w:rsidRPr="009F1A9A">
        <w:rPr>
          <w:rFonts w:ascii="Times New Roman" w:eastAsia="Times New Roman" w:hAnsi="Times New Roman" w:cs="Times New Roman"/>
          <w:lang w:eastAsia="ru-RU"/>
        </w:rPr>
        <w:t xml:space="preserve"> желудка или двенадцатиперстной кишки, а также при легком обострении хронического </w:t>
      </w:r>
      <w:hyperlink r:id="rId7">
        <w:r w:rsidRPr="009F1A9A">
          <w:rPr>
            <w:rStyle w:val="ListLabel271"/>
            <w:sz w:val="24"/>
            <w:szCs w:val="24"/>
          </w:rPr>
          <w:t>гастрита</w:t>
        </w:r>
      </w:hyperlink>
      <w:r w:rsidRPr="009F1A9A">
        <w:rPr>
          <w:rFonts w:ascii="Times New Roman" w:eastAsia="Times New Roman" w:hAnsi="Times New Roman" w:cs="Times New Roman"/>
          <w:lang w:eastAsia="ru-RU"/>
        </w:rPr>
        <w:t xml:space="preserve"> с повышенной или норма</w:t>
      </w:r>
      <w:r w:rsidRPr="009F1A9A">
        <w:rPr>
          <w:rFonts w:ascii="Times New Roman" w:eastAsia="Times New Roman" w:hAnsi="Times New Roman" w:cs="Times New Roman"/>
          <w:lang w:eastAsia="ru-RU"/>
        </w:rPr>
        <w:t>льной кислотностью</w:t>
      </w:r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i/>
          <w:lang w:eastAsia="ru-RU"/>
        </w:rPr>
        <w:t>Цель диеты</w:t>
      </w:r>
      <w:r w:rsidRPr="009F1A9A">
        <w:rPr>
          <w:rFonts w:ascii="Times New Roman" w:eastAsia="Times New Roman" w:hAnsi="Times New Roman" w:cs="Times New Roman"/>
          <w:lang w:eastAsia="ru-RU"/>
        </w:rPr>
        <w:t xml:space="preserve">: умеренное </w:t>
      </w:r>
      <w:proofErr w:type="spellStart"/>
      <w:r w:rsidRPr="009F1A9A">
        <w:rPr>
          <w:rFonts w:ascii="Times New Roman" w:eastAsia="Times New Roman" w:hAnsi="Times New Roman" w:cs="Times New Roman"/>
          <w:lang w:eastAsia="ru-RU"/>
        </w:rPr>
        <w:t>щажение</w:t>
      </w:r>
      <w:proofErr w:type="spellEnd"/>
      <w:r w:rsidRPr="009F1A9A">
        <w:rPr>
          <w:rFonts w:ascii="Times New Roman" w:eastAsia="Times New Roman" w:hAnsi="Times New Roman" w:cs="Times New Roman"/>
          <w:lang w:eastAsia="ru-RU"/>
        </w:rPr>
        <w:t xml:space="preserve"> желудочно-кишечного тракта, способствующее уменьшению воспалительных процессов, ускорению заживления язв, нормализации моторной и секреторной функций желудка и двенадцатиперстной кишки. Пищу готовят в отварн</w:t>
      </w:r>
      <w:r w:rsidRPr="009F1A9A">
        <w:rPr>
          <w:rFonts w:ascii="Times New Roman" w:eastAsia="Times New Roman" w:hAnsi="Times New Roman" w:cs="Times New Roman"/>
          <w:lang w:eastAsia="ru-RU"/>
        </w:rPr>
        <w:t xml:space="preserve">ом виде, </w:t>
      </w:r>
      <w:proofErr w:type="gramStart"/>
      <w:r w:rsidRPr="009F1A9A">
        <w:rPr>
          <w:rFonts w:ascii="Times New Roman" w:eastAsia="Times New Roman" w:hAnsi="Times New Roman" w:cs="Times New Roman"/>
          <w:lang w:eastAsia="ru-RU"/>
        </w:rPr>
        <w:t>протертой</w:t>
      </w:r>
      <w:proofErr w:type="gramEnd"/>
      <w:r w:rsidRPr="009F1A9A">
        <w:rPr>
          <w:rFonts w:ascii="Times New Roman" w:eastAsia="Times New Roman" w:hAnsi="Times New Roman" w:cs="Times New Roman"/>
          <w:lang w:eastAsia="ru-RU"/>
        </w:rPr>
        <w:t>.  Ограничение соли. Исключаются чрезмерно горячие и холодные блюда.</w:t>
      </w: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jc w:val="center"/>
        <w:rPr>
          <w:sz w:val="24"/>
          <w:szCs w:val="24"/>
        </w:rPr>
      </w:pPr>
      <w:r w:rsidRPr="009F1A9A">
        <w:rPr>
          <w:color w:val="C00000"/>
          <w:sz w:val="24"/>
          <w:szCs w:val="24"/>
        </w:rPr>
        <w:t>СТОЛ № 2</w:t>
      </w: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rPr>
          <w:sz w:val="24"/>
          <w:szCs w:val="24"/>
        </w:rPr>
      </w:pPr>
      <w:r w:rsidRPr="009F1A9A">
        <w:rPr>
          <w:sz w:val="24"/>
          <w:szCs w:val="24"/>
        </w:rPr>
        <w:t>Диета при хронических гастритах с пониженной кислотностью или при ее отсутствии, хронических колитах вне обострения.</w:t>
      </w:r>
    </w:p>
    <w:p w:rsidR="00C9640F" w:rsidRPr="009F1A9A" w:rsidRDefault="00812D2D" w:rsidP="009F1A9A">
      <w:pPr>
        <w:pStyle w:val="a8"/>
        <w:shd w:val="clear" w:color="auto" w:fill="FFFFFF"/>
        <w:spacing w:beforeAutospacing="0" w:afterAutospacing="0"/>
      </w:pPr>
      <w:r w:rsidRPr="009F1A9A">
        <w:rPr>
          <w:b/>
          <w:i/>
        </w:rPr>
        <w:t>Цель</w:t>
      </w:r>
      <w:r w:rsidRPr="009F1A9A">
        <w:t xml:space="preserve">: физиологически </w:t>
      </w:r>
      <w:proofErr w:type="spellStart"/>
      <w:r w:rsidRPr="009F1A9A">
        <w:t>полноценнаядиета</w:t>
      </w:r>
      <w:proofErr w:type="spellEnd"/>
      <w:r w:rsidRPr="009F1A9A">
        <w:t>, уме</w:t>
      </w:r>
      <w:r w:rsidRPr="009F1A9A">
        <w:t>ренная стимуляция моторной и секреторной активности желудочно-кишечного тракта.</w:t>
      </w:r>
    </w:p>
    <w:p w:rsidR="009F1A9A" w:rsidRPr="009F1A9A" w:rsidRDefault="00812D2D" w:rsidP="009F1A9A">
      <w:pPr>
        <w:pStyle w:val="Heading2"/>
        <w:shd w:val="clear" w:color="auto" w:fill="FFFFFF"/>
        <w:ind w:firstLine="708"/>
      </w:pPr>
      <w:r w:rsidRPr="009F1A9A">
        <w:rPr>
          <w:b w:val="0"/>
        </w:rPr>
        <w:t xml:space="preserve">Блюда разной степени измельчения и тепловой обработки - отварные, тушеные, запеченные, жаренные без образования грубой корочки (не панировать в сухарях или муке). Протертые </w:t>
      </w:r>
      <w:r w:rsidRPr="009F1A9A">
        <w:rPr>
          <w:b w:val="0"/>
        </w:rPr>
        <w:t>блюда - из продуктов, богатых соединительной тканью или клетчаткой. Исключают продукты и блюда, долго задерживающиеся в желудке, трудно перевариваемые, раздражающие слизистую оболочку желудочно-кишечного тракта. Чрезмерно холодные и горячие блюда.</w:t>
      </w: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jc w:val="center"/>
        <w:rPr>
          <w:sz w:val="24"/>
          <w:szCs w:val="24"/>
        </w:rPr>
      </w:pPr>
      <w:r w:rsidRPr="009F1A9A">
        <w:rPr>
          <w:color w:val="C00000"/>
          <w:sz w:val="24"/>
          <w:szCs w:val="24"/>
        </w:rPr>
        <w:t xml:space="preserve">СТОЛ № 3 </w:t>
      </w: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rPr>
          <w:sz w:val="24"/>
          <w:szCs w:val="24"/>
        </w:rPr>
      </w:pPr>
      <w:r w:rsidRPr="009F1A9A">
        <w:rPr>
          <w:sz w:val="24"/>
          <w:szCs w:val="24"/>
        </w:rPr>
        <w:t>Диета при хронических заболеваниях и функциональных расстройствах кишечника, сопровождаемых запорами</w:t>
      </w:r>
    </w:p>
    <w:p w:rsidR="00C9640F" w:rsidRPr="009F1A9A" w:rsidRDefault="00812D2D" w:rsidP="009F1A9A">
      <w:pPr>
        <w:pStyle w:val="a8"/>
        <w:shd w:val="clear" w:color="auto" w:fill="FFFFFF"/>
        <w:spacing w:beforeAutospacing="0" w:afterAutospacing="0"/>
      </w:pPr>
      <w:r w:rsidRPr="009F1A9A">
        <w:rPr>
          <w:b/>
          <w:i/>
        </w:rPr>
        <w:t>Цель</w:t>
      </w:r>
      <w:r w:rsidRPr="009F1A9A">
        <w:t>: нормализация нарушенных функций кишечника.</w:t>
      </w:r>
    </w:p>
    <w:p w:rsidR="00C9640F" w:rsidRPr="009F1A9A" w:rsidRDefault="00812D2D" w:rsidP="009F1A9A">
      <w:pPr>
        <w:pStyle w:val="a8"/>
        <w:shd w:val="clear" w:color="auto" w:fill="FFFFFF"/>
        <w:spacing w:beforeAutospacing="0" w:afterAutospacing="0"/>
        <w:ind w:firstLine="708"/>
      </w:pPr>
      <w:r w:rsidRPr="009F1A9A">
        <w:t>Физиологически полноценная диета, с включением продуктов, усиливающих моторику кишечника</w:t>
      </w:r>
      <w:proofErr w:type="gramStart"/>
      <w:r w:rsidRPr="009F1A9A">
        <w:t>.</w:t>
      </w:r>
      <w:proofErr w:type="gramEnd"/>
      <w:r w:rsidRPr="009F1A9A">
        <w:t xml:space="preserve"> </w:t>
      </w:r>
      <w:proofErr w:type="gramStart"/>
      <w:r w:rsidRPr="009F1A9A">
        <w:t>и</w:t>
      </w:r>
      <w:proofErr w:type="gramEnd"/>
      <w:r w:rsidRPr="009F1A9A">
        <w:t>сключ</w:t>
      </w:r>
      <w:r w:rsidRPr="009F1A9A">
        <w:t xml:space="preserve">ение продуктов и блюд, усиливающих процессы брожения и гниения в кишечнике. Пищу готовят в основном </w:t>
      </w:r>
      <w:proofErr w:type="spellStart"/>
      <w:r w:rsidRPr="009F1A9A">
        <w:t>неизмельченной</w:t>
      </w:r>
      <w:proofErr w:type="spellEnd"/>
      <w:r w:rsidRPr="009F1A9A">
        <w:t xml:space="preserve">, варят в воде или на пару, запекают. Овощи и фрукты употребляют в сыром или вареном виде. В диету включают холодные первые и сладкие блюда, </w:t>
      </w:r>
      <w:proofErr w:type="spellStart"/>
      <w:r w:rsidRPr="009F1A9A">
        <w:t>н</w:t>
      </w:r>
      <w:r w:rsidRPr="009F1A9A">
        <w:t>апитки</w:t>
      </w:r>
      <w:proofErr w:type="gramStart"/>
      <w:r w:rsidRPr="009F1A9A">
        <w:t>.П</w:t>
      </w:r>
      <w:proofErr w:type="gramEnd"/>
      <w:r w:rsidRPr="009F1A9A">
        <w:t>о</w:t>
      </w:r>
      <w:proofErr w:type="spellEnd"/>
      <w:r w:rsidRPr="009F1A9A">
        <w:t xml:space="preserve"> утрам рекомендуется натощак стакан воды или сока комнатной температуры, на ночь- кефир, компот из сухофруктов.</w:t>
      </w:r>
    </w:p>
    <w:p w:rsidR="00C9640F" w:rsidRPr="009F1A9A" w:rsidRDefault="00812D2D" w:rsidP="009F1A9A">
      <w:pPr>
        <w:shd w:val="clear" w:color="auto" w:fill="FFFFFF"/>
        <w:jc w:val="center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СТОЛ № 4 </w:t>
      </w:r>
    </w:p>
    <w:p w:rsidR="00C9640F" w:rsidRPr="009F1A9A" w:rsidRDefault="00812D2D" w:rsidP="009F1A9A">
      <w:pPr>
        <w:shd w:val="clear" w:color="auto" w:fill="FFFFFF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>Диета при острых и обострениях хронических заболеваний кишечника, сопровождающихся диареей (поносом)</w:t>
      </w:r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i/>
          <w:lang w:eastAsia="ru-RU"/>
        </w:rPr>
        <w:t>Цель</w:t>
      </w:r>
      <w:r w:rsidRPr="009F1A9A">
        <w:rPr>
          <w:rFonts w:ascii="Times New Roman" w:eastAsia="Times New Roman" w:hAnsi="Times New Roman" w:cs="Times New Roman"/>
          <w:lang w:eastAsia="ru-RU"/>
        </w:rPr>
        <w:t>: обеспечить питани</w:t>
      </w:r>
      <w:r w:rsidRPr="009F1A9A">
        <w:rPr>
          <w:rFonts w:ascii="Times New Roman" w:eastAsia="Times New Roman" w:hAnsi="Times New Roman" w:cs="Times New Roman"/>
          <w:lang w:eastAsia="ru-RU"/>
        </w:rPr>
        <w:t>е при нарушении пищеварения, уменьшить воспаление, бродильные и гнилостные процессы в кишечнике, способствовать нормализации функций кишечника и других органов пищеварения.</w:t>
      </w:r>
    </w:p>
    <w:p w:rsidR="00C9640F" w:rsidRPr="009F1A9A" w:rsidRDefault="00812D2D" w:rsidP="009F1A9A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lang w:eastAsia="ru-RU"/>
        </w:rPr>
        <w:t>Диета пониженной калорийности за счет жиров и углеводов при нормальном содержании б</w:t>
      </w:r>
      <w:r w:rsidRPr="009F1A9A">
        <w:rPr>
          <w:rFonts w:ascii="Times New Roman" w:eastAsia="Times New Roman" w:hAnsi="Times New Roman" w:cs="Times New Roman"/>
          <w:lang w:eastAsia="ru-RU"/>
        </w:rPr>
        <w:t>елка. Резко ограничены механические, химические и термические раздражители желудочно-кишечного тракта. Исключены продукты и блюда</w:t>
      </w:r>
      <w:proofErr w:type="gramStart"/>
      <w:r w:rsidRPr="009F1A9A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9F1A9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F1A9A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9F1A9A">
        <w:rPr>
          <w:rFonts w:ascii="Times New Roman" w:eastAsia="Times New Roman" w:hAnsi="Times New Roman" w:cs="Times New Roman"/>
          <w:lang w:eastAsia="ru-RU"/>
        </w:rPr>
        <w:t>силивающие секрецию органов пищеварения, процессы брожения и гниения в кишечнике. Блюда жидкие, полужидкие, протертые, сваре</w:t>
      </w:r>
      <w:r w:rsidRPr="009F1A9A">
        <w:rPr>
          <w:rFonts w:ascii="Times New Roman" w:eastAsia="Times New Roman" w:hAnsi="Times New Roman" w:cs="Times New Roman"/>
          <w:lang w:eastAsia="ru-RU"/>
        </w:rPr>
        <w:t>нные в воде или на пару. Исключены очень горячие и холодные блюда.</w:t>
      </w:r>
    </w:p>
    <w:p w:rsidR="00C9640F" w:rsidRPr="009F1A9A" w:rsidRDefault="00C9640F" w:rsidP="009F1A9A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7680C" w:rsidRDefault="0077680C" w:rsidP="009F1A9A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</w:p>
    <w:p w:rsidR="00C9640F" w:rsidRPr="009F1A9A" w:rsidRDefault="00812D2D" w:rsidP="009F1A9A">
      <w:pPr>
        <w:shd w:val="clear" w:color="auto" w:fill="FFFFFF"/>
        <w:jc w:val="center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lastRenderedPageBreak/>
        <w:t xml:space="preserve">СТОЛ № 5 </w:t>
      </w:r>
    </w:p>
    <w:p w:rsidR="00C9640F" w:rsidRPr="009F1A9A" w:rsidRDefault="00812D2D" w:rsidP="009F1A9A">
      <w:pPr>
        <w:shd w:val="clear" w:color="auto" w:fill="FFFFFF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 xml:space="preserve">Диета при заболеваниях печени, желчного пузыря и </w:t>
      </w:r>
      <w:proofErr w:type="spellStart"/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>протоковвне</w:t>
      </w:r>
      <w:proofErr w:type="spellEnd"/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 xml:space="preserve"> обострения</w:t>
      </w:r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i/>
          <w:lang w:eastAsia="ru-RU"/>
        </w:rPr>
        <w:t>Показания</w:t>
      </w:r>
      <w:r w:rsidRPr="009F1A9A">
        <w:rPr>
          <w:rFonts w:ascii="Times New Roman" w:eastAsia="Times New Roman" w:hAnsi="Times New Roman" w:cs="Times New Roman"/>
          <w:lang w:eastAsia="ru-RU"/>
        </w:rPr>
        <w:t xml:space="preserve">: хронический гепатит вне обострения, хронический </w:t>
      </w:r>
      <w:hyperlink r:id="rId8">
        <w:r w:rsidRPr="009F1A9A">
          <w:rPr>
            <w:rStyle w:val="ListLabel271"/>
            <w:sz w:val="24"/>
            <w:szCs w:val="24"/>
          </w:rPr>
          <w:t>холецистит</w:t>
        </w:r>
      </w:hyperlink>
      <w:r w:rsidRPr="009F1A9A">
        <w:rPr>
          <w:rFonts w:ascii="Times New Roman" w:eastAsia="Times New Roman" w:hAnsi="Times New Roman" w:cs="Times New Roman"/>
          <w:lang w:eastAsia="ru-RU"/>
        </w:rPr>
        <w:t xml:space="preserve"> вне обострения, </w:t>
      </w:r>
      <w:proofErr w:type="spellStart"/>
      <w:r w:rsidRPr="009F1A9A">
        <w:rPr>
          <w:rFonts w:ascii="Times New Roman" w:eastAsia="Times New Roman" w:hAnsi="Times New Roman" w:cs="Times New Roman"/>
          <w:lang w:eastAsia="ru-RU"/>
        </w:rPr>
        <w:t>желче-каменная</w:t>
      </w:r>
      <w:proofErr w:type="spellEnd"/>
      <w:r w:rsidRPr="009F1A9A">
        <w:rPr>
          <w:rFonts w:ascii="Times New Roman" w:eastAsia="Times New Roman" w:hAnsi="Times New Roman" w:cs="Times New Roman"/>
          <w:lang w:eastAsia="ru-RU"/>
        </w:rPr>
        <w:t xml:space="preserve"> болезнь, хронические заболевания желчевыводящих путей вне обострения, острые заболевания этой зоны в период в</w:t>
      </w:r>
      <w:r w:rsidRPr="009F1A9A">
        <w:rPr>
          <w:rFonts w:ascii="Times New Roman" w:eastAsia="Times New Roman" w:hAnsi="Times New Roman" w:cs="Times New Roman"/>
          <w:lang w:eastAsia="ru-RU"/>
        </w:rPr>
        <w:t>ыздоровления.</w:t>
      </w:r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i/>
          <w:lang w:eastAsia="ru-RU"/>
        </w:rPr>
        <w:t>Цель</w:t>
      </w:r>
      <w:r w:rsidRPr="009F1A9A">
        <w:rPr>
          <w:rFonts w:ascii="Times New Roman" w:eastAsia="Times New Roman" w:hAnsi="Times New Roman" w:cs="Times New Roman"/>
          <w:lang w:eastAsia="ru-RU"/>
        </w:rPr>
        <w:t xml:space="preserve">: химическое </w:t>
      </w:r>
      <w:proofErr w:type="spellStart"/>
      <w:r w:rsidRPr="009F1A9A">
        <w:rPr>
          <w:rFonts w:ascii="Times New Roman" w:eastAsia="Times New Roman" w:hAnsi="Times New Roman" w:cs="Times New Roman"/>
          <w:lang w:eastAsia="ru-RU"/>
        </w:rPr>
        <w:t>щажение</w:t>
      </w:r>
      <w:proofErr w:type="spellEnd"/>
      <w:r w:rsidRPr="009F1A9A">
        <w:rPr>
          <w:rFonts w:ascii="Times New Roman" w:eastAsia="Times New Roman" w:hAnsi="Times New Roman" w:cs="Times New Roman"/>
          <w:lang w:eastAsia="ru-RU"/>
        </w:rPr>
        <w:t xml:space="preserve"> печени в условиях полноценного питания, способствовать нормализации функций печени и деятельности желчных путей, улучшить желчеотделение.</w:t>
      </w:r>
    </w:p>
    <w:p w:rsidR="00C9640F" w:rsidRPr="00225254" w:rsidRDefault="00812D2D" w:rsidP="009F1A9A">
      <w:pPr>
        <w:shd w:val="clear" w:color="auto" w:fill="FFFFFF"/>
        <w:ind w:firstLine="708"/>
        <w:rPr>
          <w:rFonts w:ascii="Times New Roman" w:hAnsi="Times New Roman" w:cs="Times New Roman"/>
          <w:sz w:val="18"/>
        </w:rPr>
      </w:pPr>
      <w:r w:rsidRPr="009F1A9A">
        <w:rPr>
          <w:rFonts w:ascii="Times New Roman" w:eastAsia="Times New Roman" w:hAnsi="Times New Roman" w:cs="Times New Roman"/>
          <w:lang w:eastAsia="ru-RU"/>
        </w:rPr>
        <w:t xml:space="preserve">Физиологически нормальное содержание белков и углеводов при небольшом </w:t>
      </w:r>
      <w:r w:rsidRPr="009F1A9A">
        <w:rPr>
          <w:rFonts w:ascii="Times New Roman" w:eastAsia="Times New Roman" w:hAnsi="Times New Roman" w:cs="Times New Roman"/>
          <w:lang w:eastAsia="ru-RU"/>
        </w:rPr>
        <w:t xml:space="preserve">ограничении жиров (в основном тугоплавких). Исключают продукты, богатые азотистыми экстрактивными веществами, пуринами, холестерином, щавелевой кислотой, эфирными маслами и продуктами окисления жиров, возникающими при жаренье. Повышено содержание </w:t>
      </w:r>
      <w:proofErr w:type="spellStart"/>
      <w:r w:rsidRPr="009F1A9A">
        <w:rPr>
          <w:rFonts w:ascii="Times New Roman" w:eastAsia="Times New Roman" w:hAnsi="Times New Roman" w:cs="Times New Roman"/>
          <w:lang w:eastAsia="ru-RU"/>
        </w:rPr>
        <w:t>липотропн</w:t>
      </w:r>
      <w:r w:rsidRPr="009F1A9A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9F1A9A">
        <w:rPr>
          <w:rFonts w:ascii="Times New Roman" w:eastAsia="Times New Roman" w:hAnsi="Times New Roman" w:cs="Times New Roman"/>
          <w:lang w:eastAsia="ru-RU"/>
        </w:rPr>
        <w:t xml:space="preserve"> веществ, клетчатки, пектинов, жидкости. Блюда готовят </w:t>
      </w:r>
      <w:proofErr w:type="gramStart"/>
      <w:r w:rsidRPr="009F1A9A">
        <w:rPr>
          <w:rFonts w:ascii="Times New Roman" w:eastAsia="Times New Roman" w:hAnsi="Times New Roman" w:cs="Times New Roman"/>
          <w:lang w:eastAsia="ru-RU"/>
        </w:rPr>
        <w:t>отварными</w:t>
      </w:r>
      <w:proofErr w:type="gramEnd"/>
      <w:r w:rsidRPr="009F1A9A">
        <w:rPr>
          <w:rFonts w:ascii="Times New Roman" w:eastAsia="Times New Roman" w:hAnsi="Times New Roman" w:cs="Times New Roman"/>
          <w:lang w:eastAsia="ru-RU"/>
        </w:rPr>
        <w:t>, запеченными, изредка - тушеными. Протирают только жилистое мясо и богатые клетчаткой овощи: муку и овощи не пассируют. Исключены очень холодные блюда</w:t>
      </w:r>
      <w:r w:rsidRPr="009F1A9A">
        <w:rPr>
          <w:rFonts w:ascii="Times New Roman" w:eastAsia="Times New Roman" w:hAnsi="Times New Roman" w:cs="Times New Roman"/>
          <w:lang w:eastAsia="ru-RU"/>
        </w:rPr>
        <w:br/>
      </w:r>
    </w:p>
    <w:p w:rsidR="00C9640F" w:rsidRPr="009F1A9A" w:rsidRDefault="00812D2D" w:rsidP="009F1A9A">
      <w:pPr>
        <w:shd w:val="clear" w:color="auto" w:fill="FFFFFF"/>
        <w:jc w:val="center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СТОЛ N 6 </w:t>
      </w:r>
    </w:p>
    <w:p w:rsidR="00C9640F" w:rsidRPr="009F1A9A" w:rsidRDefault="00812D2D" w:rsidP="009F1A9A">
      <w:pPr>
        <w:shd w:val="clear" w:color="auto" w:fill="FFFFFF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>При подагре, мочекаменной б</w:t>
      </w:r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 xml:space="preserve">олезни с </w:t>
      </w:r>
      <w:proofErr w:type="spellStart"/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>камнями-уратами</w:t>
      </w:r>
      <w:proofErr w:type="spellEnd"/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lang w:eastAsia="ru-RU"/>
        </w:rPr>
        <w:t xml:space="preserve">(При мочекаменной болезни с фосфатурией (камни-фосфаты) — смотри </w:t>
      </w:r>
      <w:hyperlink r:id="rId9" w:tgtFrame="диета при мочекаменной болезни с фосфатурией">
        <w:r w:rsidRPr="009F1A9A">
          <w:rPr>
            <w:rStyle w:val="ListLabel271"/>
            <w:sz w:val="24"/>
            <w:szCs w:val="24"/>
          </w:rPr>
          <w:t>диету № 14</w:t>
        </w:r>
      </w:hyperlink>
      <w:r w:rsidRPr="009F1A9A">
        <w:rPr>
          <w:rFonts w:ascii="Times New Roman" w:hAnsi="Times New Roman" w:cs="Times New Roman"/>
        </w:rPr>
        <w:t>)</w:t>
      </w:r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i/>
          <w:lang w:eastAsia="ru-RU"/>
        </w:rPr>
        <w:t>Цель</w:t>
      </w:r>
      <w:r w:rsidRPr="009F1A9A">
        <w:rPr>
          <w:rFonts w:ascii="Times New Roman" w:eastAsia="Times New Roman" w:hAnsi="Times New Roman" w:cs="Times New Roman"/>
          <w:lang w:eastAsia="ru-RU"/>
        </w:rPr>
        <w:t xml:space="preserve">: способствовать нормализации обмена пуринов, уменьшению образования в организме мочевой кислоты и ее солей, сдвигу реакции мочи в щелочную сторону. </w:t>
      </w:r>
    </w:p>
    <w:p w:rsidR="00C9640F" w:rsidRPr="009F1A9A" w:rsidRDefault="00812D2D" w:rsidP="009F1A9A">
      <w:pPr>
        <w:shd w:val="clear" w:color="auto" w:fill="FFFFFF"/>
        <w:ind w:firstLine="375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lang w:eastAsia="ru-RU"/>
        </w:rPr>
        <w:t>Исключение продуктов, содержащих много пуринов, ща</w:t>
      </w:r>
      <w:r w:rsidRPr="009F1A9A">
        <w:rPr>
          <w:rFonts w:ascii="Times New Roman" w:eastAsia="Times New Roman" w:hAnsi="Times New Roman" w:cs="Times New Roman"/>
          <w:lang w:eastAsia="ru-RU"/>
        </w:rPr>
        <w:t xml:space="preserve">велевой кислоты, умеренное ограничение натрия хлорида (соли), увеличения количества ощелачивающих продуктов (молочные, овощи и плоды) и свободной жидкости (при отсутствии противопоказаний со стороны </w:t>
      </w:r>
      <w:proofErr w:type="spellStart"/>
      <w:proofErr w:type="gramStart"/>
      <w:r w:rsidRPr="009F1A9A">
        <w:rPr>
          <w:rFonts w:ascii="Times New Roman" w:eastAsia="Times New Roman" w:hAnsi="Times New Roman" w:cs="Times New Roman"/>
          <w:lang w:eastAsia="ru-RU"/>
        </w:rPr>
        <w:t>сердечно-сосудистой</w:t>
      </w:r>
      <w:proofErr w:type="spellEnd"/>
      <w:proofErr w:type="gramEnd"/>
      <w:r w:rsidRPr="009F1A9A">
        <w:rPr>
          <w:rFonts w:ascii="Times New Roman" w:eastAsia="Times New Roman" w:hAnsi="Times New Roman" w:cs="Times New Roman"/>
          <w:lang w:eastAsia="ru-RU"/>
        </w:rPr>
        <w:t xml:space="preserve"> системы), небольшое уменьшение в диет</w:t>
      </w:r>
      <w:r w:rsidRPr="009F1A9A">
        <w:rPr>
          <w:rFonts w:ascii="Times New Roman" w:eastAsia="Times New Roman" w:hAnsi="Times New Roman" w:cs="Times New Roman"/>
          <w:lang w:eastAsia="ru-RU"/>
        </w:rPr>
        <w:t>е белков и жиров (в основном тугоплавких), а при сопутствующем ожирении - и углеводов.</w:t>
      </w:r>
    </w:p>
    <w:p w:rsidR="00C9640F" w:rsidRPr="00225254" w:rsidRDefault="00812D2D" w:rsidP="00225254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lang w:eastAsia="ru-RU"/>
        </w:rPr>
        <w:t>Кулинарная обработка обычная, исключая обязательное отваривание мяса, птицы и рыбы. Температура пищи обычная.</w:t>
      </w:r>
    </w:p>
    <w:p w:rsidR="00C9640F" w:rsidRPr="009F1A9A" w:rsidRDefault="00812D2D" w:rsidP="009F1A9A">
      <w:pPr>
        <w:shd w:val="clear" w:color="auto" w:fill="FFFFFF"/>
        <w:jc w:val="center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СТОЛ № 7 </w:t>
      </w:r>
    </w:p>
    <w:p w:rsidR="00C9640F" w:rsidRPr="009F1A9A" w:rsidRDefault="00812D2D" w:rsidP="009F1A9A">
      <w:pPr>
        <w:shd w:val="clear" w:color="auto" w:fill="FFFFFF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 xml:space="preserve">Диета при хронических заболеваниях почек </w:t>
      </w:r>
      <w:r w:rsidRPr="009F1A9A">
        <w:rPr>
          <w:rFonts w:ascii="Times New Roman" w:eastAsia="Times New Roman" w:hAnsi="Times New Roman" w:cs="Times New Roman"/>
          <w:lang w:eastAsia="ru-RU"/>
        </w:rPr>
        <w:t>(с отсу</w:t>
      </w:r>
      <w:r w:rsidRPr="009F1A9A">
        <w:rPr>
          <w:rFonts w:ascii="Times New Roman" w:eastAsia="Times New Roman" w:hAnsi="Times New Roman" w:cs="Times New Roman"/>
          <w:lang w:eastAsia="ru-RU"/>
        </w:rPr>
        <w:t>тствием явлений хронической почечной недостаточности)</w:t>
      </w:r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i/>
          <w:lang w:eastAsia="ru-RU"/>
        </w:rPr>
        <w:t>Показания:</w:t>
      </w:r>
    </w:p>
    <w:p w:rsidR="00C9640F" w:rsidRPr="009F1A9A" w:rsidRDefault="00812D2D" w:rsidP="009F1A9A">
      <w:pPr>
        <w:pStyle w:val="a7"/>
        <w:numPr>
          <w:ilvl w:val="0"/>
          <w:numId w:val="5"/>
        </w:numPr>
        <w:shd w:val="clear" w:color="auto" w:fill="FFFFFF"/>
        <w:contextualSpacing/>
      </w:pPr>
      <w:r w:rsidRPr="009F1A9A">
        <w:t>острый нефрит в период выздоровления (с 3-4-й недели лечения); </w:t>
      </w:r>
    </w:p>
    <w:p w:rsidR="00C9640F" w:rsidRPr="009F1A9A" w:rsidRDefault="00812D2D" w:rsidP="009F1A9A">
      <w:pPr>
        <w:pStyle w:val="a7"/>
        <w:numPr>
          <w:ilvl w:val="0"/>
          <w:numId w:val="5"/>
        </w:numPr>
        <w:shd w:val="clear" w:color="auto" w:fill="FFFFFF"/>
        <w:contextualSpacing/>
      </w:pPr>
      <w:r w:rsidRPr="009F1A9A">
        <w:t>хронический нефрит вне обострения и недостаточности почек.</w:t>
      </w:r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i/>
          <w:lang w:eastAsia="ru-RU"/>
        </w:rPr>
        <w:t>Цель</w:t>
      </w:r>
      <w:r w:rsidRPr="009F1A9A">
        <w:rPr>
          <w:rFonts w:ascii="Times New Roman" w:eastAsia="Times New Roman" w:hAnsi="Times New Roman" w:cs="Times New Roman"/>
          <w:lang w:eastAsia="ru-RU"/>
        </w:rPr>
        <w:t xml:space="preserve">: умеренное </w:t>
      </w:r>
      <w:proofErr w:type="spellStart"/>
      <w:r w:rsidRPr="009F1A9A">
        <w:rPr>
          <w:rFonts w:ascii="Times New Roman" w:eastAsia="Times New Roman" w:hAnsi="Times New Roman" w:cs="Times New Roman"/>
          <w:lang w:eastAsia="ru-RU"/>
        </w:rPr>
        <w:t>щажение</w:t>
      </w:r>
      <w:proofErr w:type="spellEnd"/>
      <w:r w:rsidRPr="009F1A9A">
        <w:rPr>
          <w:rFonts w:ascii="Times New Roman" w:eastAsia="Times New Roman" w:hAnsi="Times New Roman" w:cs="Times New Roman"/>
          <w:lang w:eastAsia="ru-RU"/>
        </w:rPr>
        <w:t xml:space="preserve"> функции ночек, уменьшение гипертензии и отек</w:t>
      </w:r>
      <w:r w:rsidRPr="009F1A9A">
        <w:rPr>
          <w:rFonts w:ascii="Times New Roman" w:eastAsia="Times New Roman" w:hAnsi="Times New Roman" w:cs="Times New Roman"/>
          <w:lang w:eastAsia="ru-RU"/>
        </w:rPr>
        <w:t>ов, улучшение выведения из организма азотистых и других продуктов обмена веществ.</w:t>
      </w:r>
    </w:p>
    <w:p w:rsidR="00C9640F" w:rsidRPr="00225254" w:rsidRDefault="00812D2D" w:rsidP="00225254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lang w:eastAsia="ru-RU"/>
        </w:rPr>
        <w:t>Содержание белков несколько ограничено, жиров и углеводов - в пределах физиологических норм. Пищу готовят без натрия хлорида. Соль выдают больному в количестве, указанном вра</w:t>
      </w:r>
      <w:r w:rsidRPr="009F1A9A">
        <w:rPr>
          <w:rFonts w:ascii="Times New Roman" w:eastAsia="Times New Roman" w:hAnsi="Times New Roman" w:cs="Times New Roman"/>
          <w:lang w:eastAsia="ru-RU"/>
        </w:rPr>
        <w:t xml:space="preserve">чом (3-6 г и больше). Количество свободной жидкости уменьшено в среднем до 1 л. Исключают экстрактивные вещества мяса, рыбы, грибов, источники щавелевой кислоты и эфирных масел. Кулинарная обработка без </w:t>
      </w:r>
      <w:proofErr w:type="gramStart"/>
      <w:r w:rsidRPr="009F1A9A">
        <w:rPr>
          <w:rFonts w:ascii="Times New Roman" w:eastAsia="Times New Roman" w:hAnsi="Times New Roman" w:cs="Times New Roman"/>
          <w:lang w:eastAsia="ru-RU"/>
        </w:rPr>
        <w:t>механического</w:t>
      </w:r>
      <w:proofErr w:type="gramEnd"/>
      <w:r w:rsidRPr="009F1A9A">
        <w:rPr>
          <w:rFonts w:ascii="Times New Roman" w:eastAsia="Times New Roman" w:hAnsi="Times New Roman" w:cs="Times New Roman"/>
          <w:lang w:eastAsia="ru-RU"/>
        </w:rPr>
        <w:t xml:space="preserve"> и с умеренным химическим </w:t>
      </w:r>
      <w:proofErr w:type="spellStart"/>
      <w:r w:rsidRPr="009F1A9A">
        <w:rPr>
          <w:rFonts w:ascii="Times New Roman" w:eastAsia="Times New Roman" w:hAnsi="Times New Roman" w:cs="Times New Roman"/>
          <w:lang w:eastAsia="ru-RU"/>
        </w:rPr>
        <w:t>щажением</w:t>
      </w:r>
      <w:proofErr w:type="spellEnd"/>
      <w:r w:rsidRPr="009F1A9A">
        <w:rPr>
          <w:rFonts w:ascii="Times New Roman" w:eastAsia="Times New Roman" w:hAnsi="Times New Roman" w:cs="Times New Roman"/>
          <w:lang w:eastAsia="ru-RU"/>
        </w:rPr>
        <w:t>. Мясо</w:t>
      </w:r>
      <w:r w:rsidRPr="009F1A9A">
        <w:rPr>
          <w:rFonts w:ascii="Times New Roman" w:eastAsia="Times New Roman" w:hAnsi="Times New Roman" w:cs="Times New Roman"/>
          <w:lang w:eastAsia="ru-RU"/>
        </w:rPr>
        <w:t xml:space="preserve"> и рыбу (100-150 г в день) отваривают. Температура пищи обычная.</w:t>
      </w:r>
    </w:p>
    <w:p w:rsidR="00C9640F" w:rsidRPr="009F1A9A" w:rsidRDefault="00812D2D" w:rsidP="009F1A9A">
      <w:pPr>
        <w:shd w:val="clear" w:color="auto" w:fill="FFFFFF"/>
        <w:jc w:val="center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СТОЛ № 8 </w:t>
      </w:r>
    </w:p>
    <w:p w:rsidR="00C9640F" w:rsidRPr="009F1A9A" w:rsidRDefault="00812D2D" w:rsidP="009F1A9A">
      <w:pPr>
        <w:shd w:val="clear" w:color="auto" w:fill="FFFFFF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>Диета при ожирении</w:t>
      </w:r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lang w:eastAsia="ru-RU"/>
        </w:rPr>
        <w:t>Назначается в отсутствии заболеваний, требующих специальных диет.</w:t>
      </w:r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i/>
          <w:lang w:eastAsia="ru-RU"/>
        </w:rPr>
        <w:t>Цель</w:t>
      </w:r>
      <w:r w:rsidRPr="009F1A9A">
        <w:rPr>
          <w:rFonts w:ascii="Times New Roman" w:eastAsia="Times New Roman" w:hAnsi="Times New Roman" w:cs="Times New Roman"/>
          <w:lang w:eastAsia="ru-RU"/>
        </w:rPr>
        <w:t>: нормализация обмена веще</w:t>
      </w:r>
      <w:proofErr w:type="gramStart"/>
      <w:r w:rsidRPr="009F1A9A">
        <w:rPr>
          <w:rFonts w:ascii="Times New Roman" w:eastAsia="Times New Roman" w:hAnsi="Times New Roman" w:cs="Times New Roman"/>
          <w:lang w:eastAsia="ru-RU"/>
        </w:rPr>
        <w:t>ств дл</w:t>
      </w:r>
      <w:proofErr w:type="gramEnd"/>
      <w:r w:rsidRPr="009F1A9A">
        <w:rPr>
          <w:rFonts w:ascii="Times New Roman" w:eastAsia="Times New Roman" w:hAnsi="Times New Roman" w:cs="Times New Roman"/>
          <w:lang w:eastAsia="ru-RU"/>
        </w:rPr>
        <w:t>я устранения избыточных отложений жира.</w:t>
      </w:r>
    </w:p>
    <w:p w:rsidR="00C9640F" w:rsidRPr="009F1A9A" w:rsidRDefault="00812D2D" w:rsidP="009F1A9A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lang w:eastAsia="ru-RU"/>
        </w:rPr>
        <w:t xml:space="preserve">Уменьшение </w:t>
      </w:r>
      <w:r w:rsidRPr="009F1A9A">
        <w:rPr>
          <w:rFonts w:ascii="Times New Roman" w:eastAsia="Times New Roman" w:hAnsi="Times New Roman" w:cs="Times New Roman"/>
          <w:lang w:eastAsia="ru-RU"/>
        </w:rPr>
        <w:t>калорийности рациона за счет углеводов, особенно легкоусвояемых и, в меньшей степени - жиров (в основном животных) при нормальном или незначительно повышенном содержании белка. Ограничение свободной жидкости, натрия хлорида и возбуждающих аппетит продуктов</w:t>
      </w:r>
      <w:r w:rsidRPr="009F1A9A">
        <w:rPr>
          <w:rFonts w:ascii="Times New Roman" w:eastAsia="Times New Roman" w:hAnsi="Times New Roman" w:cs="Times New Roman"/>
          <w:lang w:eastAsia="ru-RU"/>
        </w:rPr>
        <w:t xml:space="preserve"> и блюд. Увеличение содержания пищевых волокон. Блюда готовят вареные, тушеные, запеченные. Жареные, протертые и рубленые изделия нежелательны. Используют заменители сахара для сладких блюд и напитков (ксилит и сорбит учитывают в калорийности диеты). Темпе</w:t>
      </w:r>
      <w:r w:rsidRPr="009F1A9A">
        <w:rPr>
          <w:rFonts w:ascii="Times New Roman" w:eastAsia="Times New Roman" w:hAnsi="Times New Roman" w:cs="Times New Roman"/>
          <w:lang w:eastAsia="ru-RU"/>
        </w:rPr>
        <w:t>ратура блюд обычная.</w:t>
      </w:r>
    </w:p>
    <w:p w:rsidR="00C9640F" w:rsidRPr="009F1A9A" w:rsidRDefault="00812D2D" w:rsidP="009F1A9A">
      <w:pPr>
        <w:shd w:val="clear" w:color="auto" w:fill="FFFFFF"/>
        <w:jc w:val="center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lastRenderedPageBreak/>
        <w:t>СТОЛ № 9</w:t>
      </w:r>
    </w:p>
    <w:p w:rsidR="00C9640F" w:rsidRPr="009F1A9A" w:rsidRDefault="00812D2D" w:rsidP="009F1A9A">
      <w:pPr>
        <w:shd w:val="clear" w:color="auto" w:fill="FFFFFF"/>
        <w:outlineLvl w:val="0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bCs/>
          <w:lang w:eastAsia="ru-RU"/>
        </w:rPr>
        <w:t xml:space="preserve">Диета при сахарном диабете </w:t>
      </w:r>
      <w:r w:rsidRPr="009F1A9A">
        <w:rPr>
          <w:rFonts w:ascii="Times New Roman" w:eastAsia="Times New Roman" w:hAnsi="Times New Roman" w:cs="Times New Roman"/>
          <w:lang w:eastAsia="ru-RU"/>
        </w:rPr>
        <w:t>легкой и средней тяжести</w:t>
      </w:r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i/>
          <w:lang w:eastAsia="ru-RU"/>
        </w:rPr>
        <w:t>Показания</w:t>
      </w:r>
      <w:r w:rsidRPr="009F1A9A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C9640F" w:rsidRPr="009F1A9A" w:rsidRDefault="00812D2D" w:rsidP="009F1A9A">
      <w:pPr>
        <w:pStyle w:val="a7"/>
        <w:numPr>
          <w:ilvl w:val="0"/>
          <w:numId w:val="6"/>
        </w:numPr>
        <w:shd w:val="clear" w:color="auto" w:fill="FFFFFF"/>
        <w:contextualSpacing/>
      </w:pPr>
      <w:r w:rsidRPr="009F1A9A">
        <w:t xml:space="preserve">сахарный диабет легкой и средней тяжести: больные с нормальной или слегка избыточной массой тела не получают инсулин или получают его в небольших дозах (20-30 </w:t>
      </w:r>
      <w:proofErr w:type="gramStart"/>
      <w:r w:rsidRPr="009F1A9A">
        <w:t>ЕД</w:t>
      </w:r>
      <w:proofErr w:type="gramEnd"/>
      <w:r w:rsidRPr="009F1A9A">
        <w:t>)</w:t>
      </w:r>
      <w:r w:rsidRPr="009F1A9A">
        <w:t>;</w:t>
      </w:r>
    </w:p>
    <w:p w:rsidR="00C9640F" w:rsidRPr="009F1A9A" w:rsidRDefault="00812D2D" w:rsidP="009F1A9A">
      <w:pPr>
        <w:pStyle w:val="a7"/>
        <w:numPr>
          <w:ilvl w:val="0"/>
          <w:numId w:val="6"/>
        </w:numPr>
        <w:shd w:val="clear" w:color="auto" w:fill="FFFFFF"/>
        <w:contextualSpacing/>
      </w:pPr>
      <w:r w:rsidRPr="009F1A9A">
        <w:t>для установления выносливости к углеводам и подбора доз инсулина или других препаратов.</w:t>
      </w:r>
    </w:p>
    <w:p w:rsidR="00C9640F" w:rsidRPr="009F1A9A" w:rsidRDefault="00812D2D" w:rsidP="009F1A9A">
      <w:pPr>
        <w:shd w:val="clear" w:color="auto" w:fill="FFFFFF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b/>
          <w:i/>
          <w:lang w:eastAsia="ru-RU"/>
        </w:rPr>
        <w:t>Цель</w:t>
      </w:r>
      <w:r w:rsidRPr="009F1A9A">
        <w:rPr>
          <w:rFonts w:ascii="Times New Roman" w:eastAsia="Times New Roman" w:hAnsi="Times New Roman" w:cs="Times New Roman"/>
          <w:lang w:eastAsia="ru-RU"/>
        </w:rPr>
        <w:t>: способствовать нормализации углеводного обмена и предупредить нарушения жирового обмена, определить выносливость к углеводам, т. е. какое количество углеводов п</w:t>
      </w:r>
      <w:r w:rsidRPr="009F1A9A">
        <w:rPr>
          <w:rFonts w:ascii="Times New Roman" w:eastAsia="Times New Roman" w:hAnsi="Times New Roman" w:cs="Times New Roman"/>
          <w:lang w:eastAsia="ru-RU"/>
        </w:rPr>
        <w:t>ищи усваивается.</w:t>
      </w:r>
    </w:p>
    <w:p w:rsidR="00C9640F" w:rsidRPr="0077680C" w:rsidRDefault="00812D2D" w:rsidP="0077680C">
      <w:pPr>
        <w:shd w:val="clear" w:color="auto" w:fill="FFFFFF"/>
        <w:ind w:firstLine="375"/>
        <w:rPr>
          <w:rFonts w:ascii="Times New Roman" w:hAnsi="Times New Roman" w:cs="Times New Roman"/>
        </w:rPr>
      </w:pPr>
      <w:r w:rsidRPr="009F1A9A">
        <w:rPr>
          <w:rFonts w:ascii="Times New Roman" w:eastAsia="Times New Roman" w:hAnsi="Times New Roman" w:cs="Times New Roman"/>
          <w:lang w:eastAsia="ru-RU"/>
        </w:rPr>
        <w:t>Диета с умеренно сниженной калорийностью за счет легкоусвояемых углеводов и животных жиров. Белки соответствуют физиологической норме. Исключены сахар и сладости. Умеренно ограничено содержание натрия хлорида, холестерина, экстрактивных ве</w:t>
      </w:r>
      <w:r w:rsidRPr="009F1A9A">
        <w:rPr>
          <w:rFonts w:ascii="Times New Roman" w:eastAsia="Times New Roman" w:hAnsi="Times New Roman" w:cs="Times New Roman"/>
          <w:lang w:eastAsia="ru-RU"/>
        </w:rPr>
        <w:t xml:space="preserve">ществ. </w:t>
      </w:r>
      <w:proofErr w:type="gramStart"/>
      <w:r w:rsidRPr="009F1A9A">
        <w:rPr>
          <w:rFonts w:ascii="Times New Roman" w:eastAsia="Times New Roman" w:hAnsi="Times New Roman" w:cs="Times New Roman"/>
          <w:lang w:eastAsia="ru-RU"/>
        </w:rPr>
        <w:t xml:space="preserve">Увеличено содержание </w:t>
      </w:r>
      <w:proofErr w:type="spellStart"/>
      <w:r w:rsidRPr="009F1A9A">
        <w:rPr>
          <w:rFonts w:ascii="Times New Roman" w:eastAsia="Times New Roman" w:hAnsi="Times New Roman" w:cs="Times New Roman"/>
          <w:lang w:eastAsia="ru-RU"/>
        </w:rPr>
        <w:t>липотронных</w:t>
      </w:r>
      <w:proofErr w:type="spellEnd"/>
      <w:r w:rsidRPr="009F1A9A">
        <w:rPr>
          <w:rFonts w:ascii="Times New Roman" w:eastAsia="Times New Roman" w:hAnsi="Times New Roman" w:cs="Times New Roman"/>
          <w:lang w:eastAsia="ru-RU"/>
        </w:rPr>
        <w:t xml:space="preserve"> веществ, витаминов, пищевых волокон (творог, нежирная рыба, морепродукты, овощи, фрукты, крупа из цельного зерна, хлеб из муки грубого помола).</w:t>
      </w:r>
      <w:proofErr w:type="gramEnd"/>
      <w:r w:rsidRPr="009F1A9A">
        <w:rPr>
          <w:rFonts w:ascii="Times New Roman" w:eastAsia="Times New Roman" w:hAnsi="Times New Roman" w:cs="Times New Roman"/>
          <w:lang w:eastAsia="ru-RU"/>
        </w:rPr>
        <w:t xml:space="preserve"> Предпочтительны вареные и запеченные изделия, реже - жареные и тушеные. </w:t>
      </w:r>
      <w:r w:rsidRPr="009F1A9A">
        <w:rPr>
          <w:rFonts w:ascii="Times New Roman" w:eastAsia="Times New Roman" w:hAnsi="Times New Roman" w:cs="Times New Roman"/>
          <w:lang w:eastAsia="ru-RU"/>
        </w:rPr>
        <w:t>Для сладких блюд и напитков - ксилит или сорбит, которые учитывают в калорийности диеты. Температура блюд обычная.</w:t>
      </w: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jc w:val="center"/>
        <w:rPr>
          <w:sz w:val="24"/>
          <w:szCs w:val="24"/>
        </w:rPr>
      </w:pPr>
      <w:r w:rsidRPr="009F1A9A">
        <w:rPr>
          <w:color w:val="C00000"/>
          <w:sz w:val="24"/>
          <w:szCs w:val="24"/>
        </w:rPr>
        <w:t xml:space="preserve">СТОЛ N 10 </w:t>
      </w: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rPr>
          <w:sz w:val="24"/>
          <w:szCs w:val="24"/>
        </w:rPr>
      </w:pPr>
      <w:r w:rsidRPr="009F1A9A">
        <w:rPr>
          <w:sz w:val="24"/>
          <w:szCs w:val="24"/>
        </w:rPr>
        <w:t xml:space="preserve">Диета при заболеваниях </w:t>
      </w:r>
      <w:proofErr w:type="spellStart"/>
      <w:proofErr w:type="gramStart"/>
      <w:r w:rsidRPr="009F1A9A">
        <w:rPr>
          <w:sz w:val="24"/>
          <w:szCs w:val="24"/>
        </w:rPr>
        <w:t>сердечно-сосудистой</w:t>
      </w:r>
      <w:proofErr w:type="spellEnd"/>
      <w:proofErr w:type="gramEnd"/>
      <w:r w:rsidRPr="009F1A9A">
        <w:rPr>
          <w:sz w:val="24"/>
          <w:szCs w:val="24"/>
        </w:rPr>
        <w:t xml:space="preserve"> системы с недостаточностью кровообращения степени I-IIA</w:t>
      </w:r>
    </w:p>
    <w:p w:rsidR="00C9640F" w:rsidRPr="009F1A9A" w:rsidRDefault="00812D2D" w:rsidP="009F1A9A">
      <w:pPr>
        <w:pStyle w:val="Heading2"/>
        <w:shd w:val="clear" w:color="auto" w:fill="FFFFFF"/>
      </w:pPr>
      <w:r w:rsidRPr="009F1A9A">
        <w:rPr>
          <w:i/>
        </w:rPr>
        <w:t>Показания:</w:t>
      </w:r>
    </w:p>
    <w:p w:rsidR="00C9640F" w:rsidRPr="009F1A9A" w:rsidRDefault="00812D2D" w:rsidP="009F1A9A">
      <w:pPr>
        <w:pStyle w:val="Heading2"/>
        <w:numPr>
          <w:ilvl w:val="0"/>
          <w:numId w:val="7"/>
        </w:numPr>
        <w:shd w:val="clear" w:color="auto" w:fill="FFFFFF"/>
      </w:pPr>
      <w:r w:rsidRPr="009F1A9A">
        <w:rPr>
          <w:b w:val="0"/>
        </w:rPr>
        <w:t xml:space="preserve">атеросклероз с </w:t>
      </w:r>
      <w:r w:rsidRPr="009F1A9A">
        <w:rPr>
          <w:b w:val="0"/>
        </w:rPr>
        <w:t>поражением сосудов сердца, головного мозга или других органов, повышенный холестерин крови;</w:t>
      </w:r>
      <w:r w:rsidRPr="009F1A9A">
        <w:rPr>
          <w:rStyle w:val="apple-converted-space"/>
          <w:b w:val="0"/>
        </w:rPr>
        <w:t> </w:t>
      </w:r>
    </w:p>
    <w:p w:rsidR="00C9640F" w:rsidRPr="009F1A9A" w:rsidRDefault="00812D2D" w:rsidP="009F1A9A">
      <w:pPr>
        <w:pStyle w:val="a8"/>
        <w:numPr>
          <w:ilvl w:val="0"/>
          <w:numId w:val="7"/>
        </w:numPr>
        <w:shd w:val="clear" w:color="auto" w:fill="FFFFFF"/>
        <w:spacing w:beforeAutospacing="0" w:afterAutospacing="0"/>
      </w:pPr>
      <w:r w:rsidRPr="009F1A9A">
        <w:t>ишемическая болезнь сердца, обусловленная атеросклерозом;</w:t>
      </w:r>
      <w:r w:rsidRPr="009F1A9A">
        <w:rPr>
          <w:rStyle w:val="apple-converted-space"/>
        </w:rPr>
        <w:t> </w:t>
      </w:r>
    </w:p>
    <w:p w:rsidR="00C9640F" w:rsidRPr="009F1A9A" w:rsidRDefault="00812D2D" w:rsidP="009F1A9A">
      <w:pPr>
        <w:pStyle w:val="a8"/>
        <w:numPr>
          <w:ilvl w:val="0"/>
          <w:numId w:val="7"/>
        </w:numPr>
        <w:shd w:val="clear" w:color="auto" w:fill="FFFFFF"/>
        <w:spacing w:beforeAutospacing="0" w:afterAutospacing="0"/>
      </w:pPr>
      <w:r w:rsidRPr="009F1A9A">
        <w:t>гипертоническая болезнь на фоне атеросклероза.</w:t>
      </w:r>
    </w:p>
    <w:p w:rsidR="00C9640F" w:rsidRPr="009F1A9A" w:rsidRDefault="00812D2D" w:rsidP="009F1A9A">
      <w:pPr>
        <w:pStyle w:val="Heading2"/>
        <w:shd w:val="clear" w:color="auto" w:fill="FFFFFF"/>
      </w:pPr>
      <w:r w:rsidRPr="009F1A9A">
        <w:rPr>
          <w:i/>
        </w:rPr>
        <w:t>Цель</w:t>
      </w:r>
      <w:r w:rsidRPr="009F1A9A">
        <w:t xml:space="preserve">: </w:t>
      </w:r>
      <w:r w:rsidRPr="009F1A9A">
        <w:rPr>
          <w:b w:val="0"/>
        </w:rPr>
        <w:t>замедлить развитие атеросклероза, уменьшить нарушен</w:t>
      </w:r>
      <w:r w:rsidRPr="009F1A9A">
        <w:rPr>
          <w:b w:val="0"/>
        </w:rPr>
        <w:t xml:space="preserve">ия обмена веществ, улучшить кровообращение, снизить холестерин крови и избыточную массу тела, обеспечить питание без перегрузки </w:t>
      </w:r>
      <w:proofErr w:type="spellStart"/>
      <w:proofErr w:type="gramStart"/>
      <w:r w:rsidRPr="009F1A9A">
        <w:rPr>
          <w:b w:val="0"/>
        </w:rPr>
        <w:t>сердечно-сосудистой</w:t>
      </w:r>
      <w:proofErr w:type="spellEnd"/>
      <w:proofErr w:type="gramEnd"/>
      <w:r w:rsidRPr="009F1A9A">
        <w:rPr>
          <w:b w:val="0"/>
        </w:rPr>
        <w:t xml:space="preserve"> и центральной нервной системы, печени, почек.</w:t>
      </w:r>
    </w:p>
    <w:p w:rsidR="00C9640F" w:rsidRPr="009F1A9A" w:rsidRDefault="00812D2D" w:rsidP="009F1A9A">
      <w:pPr>
        <w:pStyle w:val="a8"/>
        <w:shd w:val="clear" w:color="auto" w:fill="FFFFFF"/>
        <w:spacing w:beforeAutospacing="0" w:afterAutospacing="0"/>
        <w:ind w:firstLine="708"/>
      </w:pPr>
      <w:r w:rsidRPr="009F1A9A">
        <w:t>В диете уменьшено содержание животного жира и легкоусвояемых у</w:t>
      </w:r>
      <w:r w:rsidRPr="009F1A9A">
        <w:t xml:space="preserve">глеводов. Белки соответствуют физиологической норме. Степень уменьшения жиров и углеводов зависит от массы тела (два варианта диеты </w:t>
      </w:r>
      <w:proofErr w:type="gramStart"/>
      <w:r w:rsidRPr="009F1A9A">
        <w:t>см</w:t>
      </w:r>
      <w:proofErr w:type="gramEnd"/>
      <w:r w:rsidRPr="009F1A9A">
        <w:t>. ниже). Ограничены поваренная соль, свободная жидкость, экстрактивные вещества, холестерин. Увеличено содержание витамино</w:t>
      </w:r>
      <w:r w:rsidRPr="009F1A9A">
        <w:t>в</w:t>
      </w:r>
      <w:proofErr w:type="gramStart"/>
      <w:r w:rsidRPr="009F1A9A">
        <w:t xml:space="preserve"> С</w:t>
      </w:r>
      <w:proofErr w:type="gramEnd"/>
      <w:r w:rsidRPr="009F1A9A">
        <w:t xml:space="preserve"> и группы В, </w:t>
      </w:r>
      <w:proofErr w:type="spellStart"/>
      <w:r w:rsidRPr="009F1A9A">
        <w:t>линолевой</w:t>
      </w:r>
      <w:proofErr w:type="spellEnd"/>
      <w:r w:rsidRPr="009F1A9A">
        <w:t xml:space="preserve"> кислоты, </w:t>
      </w:r>
      <w:proofErr w:type="spellStart"/>
      <w:r w:rsidRPr="009F1A9A">
        <w:t>липотропных</w:t>
      </w:r>
      <w:proofErr w:type="spellEnd"/>
      <w:r w:rsidRPr="009F1A9A">
        <w:t xml:space="preserve"> веществ, пищевых волокон, калия, магния, микроэлементов (растительные масла, овощи и плоды, морепродукты, творог). Блюда готовят без соли, пищу подсаливают за столом. Мясо и рыбу отваривают, </w:t>
      </w:r>
      <w:proofErr w:type="gramStart"/>
      <w:r w:rsidRPr="009F1A9A">
        <w:t>овощи</w:t>
      </w:r>
      <w:proofErr w:type="gramEnd"/>
      <w:r w:rsidRPr="009F1A9A">
        <w:t xml:space="preserve"> и плоды с гр</w:t>
      </w:r>
      <w:r w:rsidRPr="009F1A9A">
        <w:t>убой клетчаткой измельчают и разваривают. Температура пищи обычная.</w:t>
      </w:r>
    </w:p>
    <w:p w:rsidR="00C9640F" w:rsidRPr="0077680C" w:rsidRDefault="00C9640F" w:rsidP="009F1A9A">
      <w:pPr>
        <w:pStyle w:val="Heading1"/>
        <w:shd w:val="clear" w:color="auto" w:fill="FFFFFF"/>
        <w:spacing w:beforeAutospacing="0" w:afterAutospacing="0"/>
        <w:jc w:val="center"/>
        <w:rPr>
          <w:sz w:val="10"/>
          <w:szCs w:val="24"/>
        </w:rPr>
      </w:pP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jc w:val="center"/>
        <w:rPr>
          <w:sz w:val="24"/>
          <w:szCs w:val="24"/>
        </w:rPr>
      </w:pPr>
      <w:r w:rsidRPr="009F1A9A">
        <w:rPr>
          <w:color w:val="C00000"/>
          <w:sz w:val="24"/>
          <w:szCs w:val="24"/>
        </w:rPr>
        <w:t>СТОЛ № 11</w:t>
      </w: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rPr>
          <w:sz w:val="24"/>
          <w:szCs w:val="24"/>
        </w:rPr>
      </w:pPr>
      <w:r w:rsidRPr="009F1A9A">
        <w:rPr>
          <w:sz w:val="24"/>
          <w:szCs w:val="24"/>
        </w:rPr>
        <w:t>Диета при туберкулезе легких, костей, лимфатических узлов, суставов при нерезком обострении или затухании, истощение после инфекционных болезней, операций, травм </w:t>
      </w:r>
    </w:p>
    <w:p w:rsidR="00C9640F" w:rsidRPr="009F1A9A" w:rsidRDefault="00812D2D" w:rsidP="009F1A9A">
      <w:pPr>
        <w:pStyle w:val="Heading2"/>
        <w:shd w:val="clear" w:color="auto" w:fill="FFFFFF"/>
      </w:pPr>
      <w:r w:rsidRPr="009F1A9A">
        <w:rPr>
          <w:i/>
        </w:rPr>
        <w:t>Цель</w:t>
      </w:r>
      <w:r w:rsidRPr="009F1A9A">
        <w:t xml:space="preserve">: </w:t>
      </w:r>
      <w:r w:rsidRPr="009F1A9A">
        <w:rPr>
          <w:b w:val="0"/>
        </w:rPr>
        <w:t xml:space="preserve">Состоит </w:t>
      </w:r>
      <w:r w:rsidRPr="009F1A9A">
        <w:rPr>
          <w:b w:val="0"/>
        </w:rPr>
        <w:t>в улучшении питания организма, повышении его защитных сил, усилении восстановительных процессов в пораженном органе.</w:t>
      </w:r>
    </w:p>
    <w:p w:rsidR="00C9640F" w:rsidRPr="009F1A9A" w:rsidRDefault="00812D2D" w:rsidP="009F1A9A">
      <w:pPr>
        <w:pStyle w:val="a8"/>
        <w:shd w:val="clear" w:color="auto" w:fill="FFFFFF"/>
        <w:spacing w:beforeAutospacing="0" w:afterAutospacing="0"/>
        <w:ind w:firstLine="708"/>
      </w:pPr>
      <w:r w:rsidRPr="009F1A9A">
        <w:t>Диета повышенной калорийности, с преимущественным увеличением содержания белков, особенно молочных, витаминов, минеральных веществ (кальций</w:t>
      </w:r>
      <w:r w:rsidRPr="009F1A9A">
        <w:t xml:space="preserve">, железо и др.), умеренным увеличением количеств жиров и углеводов. Кулинарная обработка и температура пищи </w:t>
      </w:r>
      <w:proofErr w:type="gramStart"/>
      <w:r w:rsidRPr="009F1A9A">
        <w:t>обычные</w:t>
      </w:r>
      <w:proofErr w:type="gramEnd"/>
      <w:r w:rsidRPr="009F1A9A">
        <w:t>.</w:t>
      </w:r>
    </w:p>
    <w:p w:rsidR="00C9640F" w:rsidRPr="00CA365E" w:rsidRDefault="00C9640F" w:rsidP="009F1A9A">
      <w:pPr>
        <w:pStyle w:val="a8"/>
        <w:shd w:val="clear" w:color="auto" w:fill="FFFFFF"/>
        <w:spacing w:beforeAutospacing="0" w:afterAutospacing="0"/>
        <w:rPr>
          <w:sz w:val="16"/>
        </w:rPr>
      </w:pP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jc w:val="center"/>
        <w:rPr>
          <w:sz w:val="24"/>
          <w:szCs w:val="24"/>
        </w:rPr>
      </w:pPr>
      <w:r w:rsidRPr="009F1A9A">
        <w:rPr>
          <w:color w:val="C00000"/>
          <w:sz w:val="24"/>
          <w:szCs w:val="24"/>
        </w:rPr>
        <w:t>СТОЛ № 12</w:t>
      </w: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rPr>
          <w:sz w:val="24"/>
          <w:szCs w:val="24"/>
        </w:rPr>
      </w:pPr>
      <w:r w:rsidRPr="009F1A9A">
        <w:rPr>
          <w:sz w:val="24"/>
          <w:szCs w:val="24"/>
        </w:rPr>
        <w:t>Диета при функциональных нарушениях нервной системы</w:t>
      </w:r>
    </w:p>
    <w:p w:rsidR="00C9640F" w:rsidRPr="009F1A9A" w:rsidRDefault="00812D2D" w:rsidP="009F1A9A">
      <w:pPr>
        <w:pStyle w:val="a8"/>
        <w:shd w:val="clear" w:color="auto" w:fill="FFFFFF"/>
        <w:spacing w:beforeAutospacing="0" w:afterAutospacing="0"/>
      </w:pPr>
      <w:r w:rsidRPr="009F1A9A">
        <w:rPr>
          <w:b/>
          <w:i/>
        </w:rPr>
        <w:t>Цель</w:t>
      </w:r>
      <w:r w:rsidRPr="009F1A9A">
        <w:t>: восстановление нормальной работы нервной системы</w:t>
      </w:r>
    </w:p>
    <w:p w:rsidR="00C9640F" w:rsidRPr="009F1A9A" w:rsidRDefault="00812D2D" w:rsidP="009F1A9A">
      <w:pPr>
        <w:pStyle w:val="a8"/>
        <w:shd w:val="clear" w:color="auto" w:fill="FFFFFF"/>
        <w:spacing w:beforeAutospacing="0" w:afterAutospacing="0"/>
        <w:ind w:firstLine="708"/>
      </w:pPr>
      <w:proofErr w:type="gramStart"/>
      <w:r w:rsidRPr="009F1A9A">
        <w:t>В диете урезано колич</w:t>
      </w:r>
      <w:r w:rsidRPr="009F1A9A">
        <w:t>ество углеводов и жиров, поваренной соли, исключены продукты, возбуждающие нервную систему (кофе, алкоголь, острая и жареная пища), а количество положительно влияющих продуктов, насыщенных фосфорными солями, увеличено (печень, бобы, молоко и молочные проду</w:t>
      </w:r>
      <w:r w:rsidRPr="009F1A9A">
        <w:t>кты).</w:t>
      </w:r>
      <w:proofErr w:type="gramEnd"/>
    </w:p>
    <w:p w:rsidR="00C9640F" w:rsidRPr="009F1A9A" w:rsidRDefault="00C9640F" w:rsidP="009F1A9A">
      <w:pPr>
        <w:pStyle w:val="a8"/>
        <w:shd w:val="clear" w:color="auto" w:fill="FFFFFF"/>
        <w:spacing w:beforeAutospacing="0" w:afterAutospacing="0"/>
        <w:rPr>
          <w:b/>
          <w:i/>
        </w:rPr>
      </w:pP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jc w:val="center"/>
        <w:rPr>
          <w:sz w:val="24"/>
          <w:szCs w:val="24"/>
        </w:rPr>
      </w:pPr>
      <w:r w:rsidRPr="009F1A9A">
        <w:rPr>
          <w:color w:val="C00000"/>
          <w:sz w:val="24"/>
          <w:szCs w:val="24"/>
        </w:rPr>
        <w:lastRenderedPageBreak/>
        <w:t xml:space="preserve">СТОЛ № 13 </w:t>
      </w: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rPr>
          <w:sz w:val="24"/>
          <w:szCs w:val="24"/>
        </w:rPr>
      </w:pPr>
      <w:r w:rsidRPr="009F1A9A">
        <w:rPr>
          <w:sz w:val="24"/>
          <w:szCs w:val="24"/>
        </w:rPr>
        <w:t>Диета при острых инфекционных заболеваниях</w:t>
      </w:r>
    </w:p>
    <w:p w:rsidR="00C9640F" w:rsidRPr="009F1A9A" w:rsidRDefault="00812D2D" w:rsidP="009F1A9A">
      <w:pPr>
        <w:pStyle w:val="Heading2"/>
        <w:shd w:val="clear" w:color="auto" w:fill="FFFFFF"/>
      </w:pPr>
      <w:r w:rsidRPr="009F1A9A">
        <w:rPr>
          <w:i/>
        </w:rPr>
        <w:t>Цель</w:t>
      </w:r>
      <w:r w:rsidRPr="009F1A9A">
        <w:t xml:space="preserve">: </w:t>
      </w:r>
      <w:r w:rsidRPr="009F1A9A">
        <w:rPr>
          <w:b w:val="0"/>
        </w:rPr>
        <w:t xml:space="preserve">Поддержание общих сил организма и повышение его сопротивляемости инфекции, уменьшение интоксикации, </w:t>
      </w:r>
      <w:proofErr w:type="spellStart"/>
      <w:r w:rsidRPr="009F1A9A">
        <w:rPr>
          <w:b w:val="0"/>
        </w:rPr>
        <w:t>щажение</w:t>
      </w:r>
      <w:proofErr w:type="spellEnd"/>
      <w:r w:rsidRPr="009F1A9A">
        <w:rPr>
          <w:b w:val="0"/>
        </w:rPr>
        <w:t xml:space="preserve"> органов пищеварения в условиях лихорадочного состояния и постельного режима.</w:t>
      </w:r>
    </w:p>
    <w:p w:rsidR="00C9640F" w:rsidRPr="00CA365E" w:rsidRDefault="00812D2D" w:rsidP="009F1A9A">
      <w:pPr>
        <w:pStyle w:val="a8"/>
        <w:shd w:val="clear" w:color="auto" w:fill="FFFFFF"/>
        <w:spacing w:beforeAutospacing="0" w:afterAutospacing="0"/>
        <w:ind w:firstLine="375"/>
        <w:rPr>
          <w:sz w:val="16"/>
        </w:rPr>
      </w:pPr>
      <w:r w:rsidRPr="009F1A9A">
        <w:t>Диета пониженной калорийности за счет жиров, углеводов и в меньшей степени - белков; повышено содержание витаминов и жидкостей. При разнообразии продуктового набора преобладают легкоперевариваемые, не способствующие метеоризму и запорам продукты и блюда. И</w:t>
      </w:r>
      <w:r w:rsidRPr="009F1A9A">
        <w:t xml:space="preserve">сключены источники грубой клетчатки, жирные, соленые, </w:t>
      </w:r>
      <w:proofErr w:type="spellStart"/>
      <w:r w:rsidRPr="009F1A9A">
        <w:t>трудоперевариваемые</w:t>
      </w:r>
      <w:proofErr w:type="spellEnd"/>
      <w:r w:rsidRPr="009F1A9A">
        <w:t xml:space="preserve"> продукты и блюда. Пищу готовят в рубленом и протертом виде, варят в воде или на пару. Блюда подают горячими (не ниже 55-60°С) или холодными (не ниже 12°С).</w:t>
      </w:r>
      <w:r w:rsidRPr="009F1A9A">
        <w:br/>
      </w: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jc w:val="center"/>
        <w:rPr>
          <w:sz w:val="24"/>
          <w:szCs w:val="24"/>
        </w:rPr>
      </w:pPr>
      <w:r w:rsidRPr="009F1A9A">
        <w:rPr>
          <w:color w:val="C00000"/>
          <w:sz w:val="24"/>
          <w:szCs w:val="24"/>
        </w:rPr>
        <w:t xml:space="preserve">СТОЛ № 14 </w:t>
      </w: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rPr>
          <w:sz w:val="24"/>
          <w:szCs w:val="24"/>
        </w:rPr>
      </w:pPr>
      <w:r w:rsidRPr="009F1A9A">
        <w:rPr>
          <w:sz w:val="24"/>
          <w:szCs w:val="24"/>
        </w:rPr>
        <w:t>Диета при моче</w:t>
      </w:r>
      <w:r w:rsidRPr="009F1A9A">
        <w:rPr>
          <w:sz w:val="24"/>
          <w:szCs w:val="24"/>
        </w:rPr>
        <w:t>каменной болезни со щелочной реакцией мочи и выпадением осадка фосфорно-кальциевых солей (фосфатурия, камни-фосфаты)</w:t>
      </w:r>
    </w:p>
    <w:p w:rsidR="00C9640F" w:rsidRPr="009F1A9A" w:rsidRDefault="00812D2D" w:rsidP="009F1A9A">
      <w:pPr>
        <w:pStyle w:val="a8"/>
        <w:shd w:val="clear" w:color="auto" w:fill="FFFFFF"/>
        <w:spacing w:beforeAutospacing="0" w:afterAutospacing="0"/>
      </w:pPr>
      <w:r w:rsidRPr="009F1A9A">
        <w:t xml:space="preserve">(При </w:t>
      </w:r>
      <w:proofErr w:type="spellStart"/>
      <w:r w:rsidRPr="009F1A9A">
        <w:t>уратных</w:t>
      </w:r>
      <w:proofErr w:type="spellEnd"/>
      <w:r w:rsidRPr="009F1A9A">
        <w:t xml:space="preserve"> и </w:t>
      </w:r>
      <w:proofErr w:type="spellStart"/>
      <w:r w:rsidRPr="009F1A9A">
        <w:t>оксалатных</w:t>
      </w:r>
      <w:proofErr w:type="spellEnd"/>
      <w:r w:rsidRPr="009F1A9A">
        <w:t xml:space="preserve"> камнях – </w:t>
      </w:r>
      <w:proofErr w:type="spellStart"/>
      <w:r w:rsidRPr="009F1A9A">
        <w:t>смотри</w:t>
      </w:r>
      <w:hyperlink r:id="rId10" w:tgtFrame="диета при мочекаменной болезни">
        <w:r w:rsidRPr="009F1A9A">
          <w:rPr>
            <w:rStyle w:val="-"/>
            <w:color w:val="auto"/>
            <w:u w:val="none"/>
          </w:rPr>
          <w:t>Диету</w:t>
        </w:r>
        <w:proofErr w:type="spellEnd"/>
        <w:r w:rsidRPr="009F1A9A">
          <w:rPr>
            <w:rStyle w:val="-"/>
            <w:color w:val="auto"/>
            <w:u w:val="none"/>
          </w:rPr>
          <w:t xml:space="preserve"> № 6</w:t>
        </w:r>
      </w:hyperlink>
      <w:r w:rsidRPr="009F1A9A">
        <w:t>)</w:t>
      </w:r>
    </w:p>
    <w:p w:rsidR="00C9640F" w:rsidRPr="009F1A9A" w:rsidRDefault="00812D2D" w:rsidP="009F1A9A">
      <w:pPr>
        <w:pStyle w:val="a8"/>
        <w:shd w:val="clear" w:color="auto" w:fill="FFFFFF"/>
        <w:spacing w:beforeAutospacing="0" w:afterAutospacing="0"/>
      </w:pPr>
      <w:r w:rsidRPr="009F1A9A">
        <w:rPr>
          <w:b/>
          <w:i/>
        </w:rPr>
        <w:t>Цель</w:t>
      </w:r>
      <w:r w:rsidRPr="009F1A9A">
        <w:t>: восстановление кислой реакции мочи и создание этим препятствия для образования осадка.</w:t>
      </w:r>
    </w:p>
    <w:p w:rsidR="00C9640F" w:rsidRPr="00812D2D" w:rsidRDefault="00812D2D" w:rsidP="00812D2D">
      <w:pPr>
        <w:shd w:val="clear" w:color="auto" w:fill="FFFFFF"/>
        <w:ind w:firstLine="375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</w:rPr>
        <w:t>По калорийности, содержанию белков, жиров и углеводов</w:t>
      </w:r>
      <w:r w:rsidRPr="009F1A9A">
        <w:rPr>
          <w:rFonts w:ascii="Times New Roman" w:hAnsi="Times New Roman" w:cs="Times New Roman"/>
        </w:rPr>
        <w:t xml:space="preserve"> рацион соответствует физиологическим нормам. В диете ограничены продукты ощелачивающего действия и богатые кальцием (молочные продукты, большинство овощей и плодов).</w:t>
      </w:r>
      <w:r w:rsidRPr="009F1A9A">
        <w:rPr>
          <w:rStyle w:val="apple-converted-space"/>
          <w:rFonts w:ascii="Times New Roman" w:hAnsi="Times New Roman" w:cs="Times New Roman"/>
        </w:rPr>
        <w:t> П</w:t>
      </w:r>
      <w:r w:rsidRPr="009F1A9A">
        <w:rPr>
          <w:rFonts w:ascii="Times New Roman" w:hAnsi="Times New Roman" w:cs="Times New Roman"/>
        </w:rPr>
        <w:t>реобладают продукты, изменяющие реакцию мочи в кислую сторону (хлеб и мучные изделия, кр</w:t>
      </w:r>
      <w:r w:rsidRPr="009F1A9A">
        <w:rPr>
          <w:rFonts w:ascii="Times New Roman" w:hAnsi="Times New Roman" w:cs="Times New Roman"/>
        </w:rPr>
        <w:t xml:space="preserve">упа, мясо, рыба). Кулинарная обработка и температура пищи </w:t>
      </w:r>
      <w:proofErr w:type="gramStart"/>
      <w:r w:rsidRPr="009F1A9A">
        <w:rPr>
          <w:rFonts w:ascii="Times New Roman" w:hAnsi="Times New Roman" w:cs="Times New Roman"/>
        </w:rPr>
        <w:t>обычные</w:t>
      </w:r>
      <w:proofErr w:type="gramEnd"/>
      <w:r w:rsidRPr="009F1A9A">
        <w:rPr>
          <w:rFonts w:ascii="Times New Roman" w:hAnsi="Times New Roman" w:cs="Times New Roman"/>
        </w:rPr>
        <w:t>, при отсутствии противопоказаний – обильное питье.</w:t>
      </w: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jc w:val="center"/>
        <w:rPr>
          <w:sz w:val="24"/>
          <w:szCs w:val="24"/>
        </w:rPr>
      </w:pPr>
      <w:r w:rsidRPr="009F1A9A">
        <w:rPr>
          <w:color w:val="C00000"/>
          <w:sz w:val="24"/>
          <w:szCs w:val="24"/>
        </w:rPr>
        <w:t>СТОЛ № 15</w:t>
      </w:r>
    </w:p>
    <w:p w:rsidR="00C9640F" w:rsidRPr="009F1A9A" w:rsidRDefault="00812D2D" w:rsidP="009F1A9A">
      <w:pPr>
        <w:pStyle w:val="Heading1"/>
        <w:shd w:val="clear" w:color="auto" w:fill="FFFFFF"/>
        <w:spacing w:beforeAutospacing="0" w:afterAutospacing="0"/>
        <w:rPr>
          <w:sz w:val="24"/>
          <w:szCs w:val="24"/>
        </w:rPr>
      </w:pPr>
      <w:r w:rsidRPr="009F1A9A">
        <w:rPr>
          <w:sz w:val="24"/>
          <w:szCs w:val="24"/>
        </w:rPr>
        <w:t>Общий</w:t>
      </w:r>
    </w:p>
    <w:p w:rsidR="00C9640F" w:rsidRPr="009F1A9A" w:rsidRDefault="00812D2D" w:rsidP="009F1A9A">
      <w:pPr>
        <w:pStyle w:val="a8"/>
        <w:shd w:val="clear" w:color="auto" w:fill="FFFFFF"/>
        <w:spacing w:beforeAutospacing="0" w:afterAutospacing="0"/>
      </w:pPr>
      <w:r w:rsidRPr="009F1A9A">
        <w:rPr>
          <w:b/>
          <w:i/>
        </w:rPr>
        <w:t>Показания</w:t>
      </w:r>
      <w:r w:rsidRPr="009F1A9A">
        <w:t>:</w:t>
      </w:r>
    </w:p>
    <w:p w:rsidR="00C9640F" w:rsidRPr="009F1A9A" w:rsidRDefault="00812D2D" w:rsidP="009F1A9A">
      <w:pPr>
        <w:numPr>
          <w:ilvl w:val="0"/>
          <w:numId w:val="8"/>
        </w:numPr>
        <w:shd w:val="clear" w:color="auto" w:fill="FFFFFF"/>
        <w:ind w:left="375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</w:rPr>
        <w:t>различные заболевания, не требующие специальных лечебных диет и без нарушений состояния пищеварительной системы</w:t>
      </w:r>
      <w:r w:rsidRPr="009F1A9A">
        <w:rPr>
          <w:rFonts w:ascii="Times New Roman" w:hAnsi="Times New Roman" w:cs="Times New Roman"/>
        </w:rPr>
        <w:t>;</w:t>
      </w:r>
    </w:p>
    <w:p w:rsidR="00C9640F" w:rsidRPr="009F1A9A" w:rsidRDefault="00812D2D" w:rsidP="009F1A9A">
      <w:pPr>
        <w:numPr>
          <w:ilvl w:val="0"/>
          <w:numId w:val="8"/>
        </w:numPr>
        <w:shd w:val="clear" w:color="auto" w:fill="FFFFFF"/>
        <w:ind w:left="375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</w:rPr>
        <w:t>переходная диета к обычному питанию в период выздоровления и после пользования лечебными диетами.</w:t>
      </w:r>
    </w:p>
    <w:p w:rsidR="00C9640F" w:rsidRPr="009F1A9A" w:rsidRDefault="00812D2D" w:rsidP="009F1A9A">
      <w:pPr>
        <w:pStyle w:val="Heading2"/>
        <w:shd w:val="clear" w:color="auto" w:fill="FFFFFF"/>
      </w:pPr>
      <w:r w:rsidRPr="009F1A9A">
        <w:t xml:space="preserve">Цель: </w:t>
      </w:r>
      <w:r w:rsidRPr="009F1A9A">
        <w:rPr>
          <w:b w:val="0"/>
        </w:rPr>
        <w:t>обеспечить физиологически полноценным питанием в условиях стационара или санатория.</w:t>
      </w:r>
    </w:p>
    <w:p w:rsidR="00C9640F" w:rsidRPr="009F1A9A" w:rsidRDefault="00812D2D" w:rsidP="009F1A9A">
      <w:pPr>
        <w:pStyle w:val="a8"/>
        <w:shd w:val="clear" w:color="auto" w:fill="FFFFFF"/>
        <w:spacing w:beforeAutospacing="0" w:afterAutospacing="0"/>
      </w:pPr>
      <w:r w:rsidRPr="009F1A9A">
        <w:t>Калорийность и содержание белков, жиров и углеводов почти полность</w:t>
      </w:r>
      <w:r w:rsidRPr="009F1A9A">
        <w:t xml:space="preserve">ю соответствуют нормам питания для здорового человека, не занятого физическим трудом. Витамины вводят в повышенном количестве. Допускаются все способы кулинарной обработки пищи. Температура пищи обычная. Из диеты исключают наиболее </w:t>
      </w:r>
      <w:proofErr w:type="spellStart"/>
      <w:r w:rsidRPr="009F1A9A">
        <w:t>трудноперевариваемые</w:t>
      </w:r>
      <w:proofErr w:type="spellEnd"/>
      <w:r w:rsidRPr="009F1A9A">
        <w:t xml:space="preserve"> и о</w:t>
      </w:r>
      <w:r w:rsidRPr="009F1A9A">
        <w:t>стрые продукты.</w:t>
      </w:r>
    </w:p>
    <w:p w:rsidR="00CA365E" w:rsidRPr="0077680C" w:rsidRDefault="00CA365E" w:rsidP="009F1A9A">
      <w:pPr>
        <w:pStyle w:val="Heading2"/>
        <w:ind w:left="2926"/>
        <w:jc w:val="both"/>
        <w:rPr>
          <w:sz w:val="18"/>
        </w:rPr>
      </w:pPr>
    </w:p>
    <w:p w:rsidR="00C9640F" w:rsidRPr="009F1A9A" w:rsidRDefault="00812D2D" w:rsidP="009F1A9A">
      <w:pPr>
        <w:pStyle w:val="Heading2"/>
        <w:ind w:left="2926"/>
        <w:jc w:val="both"/>
      </w:pPr>
      <w:r w:rsidRPr="009F1A9A">
        <w:t>Современная классификация лечебных диет.</w:t>
      </w:r>
    </w:p>
    <w:p w:rsidR="00C9640F" w:rsidRPr="009F1A9A" w:rsidRDefault="00812D2D" w:rsidP="00CA365E">
      <w:pPr>
        <w:pStyle w:val="Heading2"/>
        <w:jc w:val="center"/>
        <w:rPr>
          <w:i/>
          <w:iCs/>
          <w:color w:val="1C3687"/>
        </w:rPr>
      </w:pPr>
      <w:r w:rsidRPr="009F1A9A">
        <w:rPr>
          <w:i/>
          <w:iCs/>
          <w:color w:val="1C3687"/>
        </w:rPr>
        <w:t>(</w:t>
      </w:r>
      <w:r w:rsidR="00CA365E">
        <w:rPr>
          <w:i/>
          <w:iCs/>
          <w:color w:val="1C3687"/>
        </w:rPr>
        <w:t>в</w:t>
      </w:r>
      <w:r w:rsidRPr="009F1A9A">
        <w:rPr>
          <w:i/>
          <w:iCs/>
          <w:color w:val="1C3687"/>
        </w:rPr>
        <w:t xml:space="preserve"> основе лежит классификация диет-столов по Певзнеру)</w:t>
      </w:r>
    </w:p>
    <w:p w:rsidR="00C9640F" w:rsidRPr="009F1A9A" w:rsidRDefault="00812D2D" w:rsidP="00CA365E">
      <w:pPr>
        <w:pStyle w:val="a4"/>
        <w:spacing w:after="0" w:line="240" w:lineRule="auto"/>
        <w:ind w:left="284" w:right="116" w:hanging="284"/>
        <w:jc w:val="both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  <w:b/>
          <w:i/>
        </w:rPr>
        <w:t xml:space="preserve">ОВД </w:t>
      </w:r>
      <w:proofErr w:type="gramStart"/>
      <w:r w:rsidRPr="009F1A9A">
        <w:rPr>
          <w:rFonts w:ascii="Times New Roman" w:hAnsi="Times New Roman" w:cs="Times New Roman"/>
          <w:b/>
          <w:i/>
        </w:rPr>
        <w:t>—</w:t>
      </w:r>
      <w:r w:rsidRPr="009F1A9A">
        <w:rPr>
          <w:rFonts w:ascii="Times New Roman" w:hAnsi="Times New Roman" w:cs="Times New Roman"/>
        </w:rPr>
        <w:t>о</w:t>
      </w:r>
      <w:proofErr w:type="gramEnd"/>
      <w:r w:rsidRPr="009F1A9A">
        <w:rPr>
          <w:rFonts w:ascii="Times New Roman" w:hAnsi="Times New Roman" w:cs="Times New Roman"/>
        </w:rPr>
        <w:t>сновной вариант стандартной диеты. (Назначается при отсутствии показаний для других стандартных диет)</w:t>
      </w:r>
    </w:p>
    <w:p w:rsidR="00C9640F" w:rsidRPr="009F1A9A" w:rsidRDefault="00812D2D" w:rsidP="00CA365E">
      <w:pPr>
        <w:pStyle w:val="a4"/>
        <w:spacing w:after="0" w:line="240" w:lineRule="auto"/>
        <w:ind w:left="284" w:right="123" w:hanging="284"/>
        <w:jc w:val="both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  <w:b/>
          <w:i/>
        </w:rPr>
        <w:t xml:space="preserve">ЩД </w:t>
      </w:r>
      <w:proofErr w:type="gramStart"/>
      <w:r w:rsidRPr="009F1A9A">
        <w:rPr>
          <w:rFonts w:ascii="Times New Roman" w:hAnsi="Times New Roman" w:cs="Times New Roman"/>
          <w:b/>
          <w:i/>
        </w:rPr>
        <w:t>—</w:t>
      </w:r>
      <w:proofErr w:type="spellStart"/>
      <w:r w:rsidRPr="009F1A9A">
        <w:rPr>
          <w:rFonts w:ascii="Times New Roman" w:hAnsi="Times New Roman" w:cs="Times New Roman"/>
        </w:rPr>
        <w:t>щ</w:t>
      </w:r>
      <w:proofErr w:type="gramEnd"/>
      <w:r w:rsidRPr="009F1A9A">
        <w:rPr>
          <w:rFonts w:ascii="Times New Roman" w:hAnsi="Times New Roman" w:cs="Times New Roman"/>
        </w:rPr>
        <w:t>адащая</w:t>
      </w:r>
      <w:proofErr w:type="spellEnd"/>
      <w:r w:rsidRPr="009F1A9A">
        <w:rPr>
          <w:rFonts w:ascii="Times New Roman" w:hAnsi="Times New Roman" w:cs="Times New Roman"/>
        </w:rPr>
        <w:t xml:space="preserve"> диета. (Назначается для </w:t>
      </w:r>
      <w:r w:rsidRPr="009F1A9A">
        <w:rPr>
          <w:rFonts w:ascii="Times New Roman" w:hAnsi="Times New Roman" w:cs="Times New Roman"/>
        </w:rPr>
        <w:t xml:space="preserve">механического, химического и термического </w:t>
      </w:r>
      <w:proofErr w:type="spellStart"/>
      <w:r w:rsidRPr="009F1A9A">
        <w:rPr>
          <w:rFonts w:ascii="Times New Roman" w:hAnsi="Times New Roman" w:cs="Times New Roman"/>
        </w:rPr>
        <w:t>щажения</w:t>
      </w:r>
      <w:proofErr w:type="spellEnd"/>
      <w:r w:rsidRPr="009F1A9A">
        <w:rPr>
          <w:rFonts w:ascii="Times New Roman" w:hAnsi="Times New Roman" w:cs="Times New Roman"/>
        </w:rPr>
        <w:t xml:space="preserve"> слизистой желудочно-кишечного тракта.)</w:t>
      </w:r>
    </w:p>
    <w:p w:rsidR="00C9640F" w:rsidRPr="009F1A9A" w:rsidRDefault="00812D2D" w:rsidP="00CA365E">
      <w:pPr>
        <w:pStyle w:val="a4"/>
        <w:spacing w:after="0" w:line="240" w:lineRule="auto"/>
        <w:ind w:left="284" w:right="113" w:hanging="284"/>
        <w:jc w:val="both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  <w:b/>
          <w:i/>
        </w:rPr>
        <w:t>ВБД</w:t>
      </w:r>
      <w:r w:rsidRPr="009F1A9A">
        <w:rPr>
          <w:rFonts w:ascii="Times New Roman" w:hAnsi="Times New Roman" w:cs="Times New Roman"/>
        </w:rPr>
        <w:t xml:space="preserve">— </w:t>
      </w:r>
      <w:proofErr w:type="gramStart"/>
      <w:r w:rsidRPr="009F1A9A">
        <w:rPr>
          <w:rFonts w:ascii="Times New Roman" w:hAnsi="Times New Roman" w:cs="Times New Roman"/>
        </w:rPr>
        <w:t>вы</w:t>
      </w:r>
      <w:proofErr w:type="gramEnd"/>
      <w:r w:rsidRPr="009F1A9A">
        <w:rPr>
          <w:rFonts w:ascii="Times New Roman" w:hAnsi="Times New Roman" w:cs="Times New Roman"/>
        </w:rPr>
        <w:t xml:space="preserve">сокобелковая диета. </w:t>
      </w:r>
      <w:proofErr w:type="gramStart"/>
      <w:r w:rsidRPr="009F1A9A">
        <w:rPr>
          <w:rFonts w:ascii="Times New Roman" w:hAnsi="Times New Roman" w:cs="Times New Roman"/>
        </w:rPr>
        <w:t>(Ускоряет процесс восстановления после оперативных вмешательств, процесс заживления различных ран и переломов.</w:t>
      </w:r>
      <w:proofErr w:type="gramEnd"/>
      <w:r w:rsidRPr="009F1A9A">
        <w:rPr>
          <w:rFonts w:ascii="Times New Roman" w:hAnsi="Times New Roman" w:cs="Times New Roman"/>
        </w:rPr>
        <w:t xml:space="preserve"> </w:t>
      </w:r>
      <w:proofErr w:type="gramStart"/>
      <w:r w:rsidRPr="009F1A9A">
        <w:rPr>
          <w:rFonts w:ascii="Times New Roman" w:hAnsi="Times New Roman" w:cs="Times New Roman"/>
        </w:rPr>
        <w:t>Так же показан пациентам в пе</w:t>
      </w:r>
      <w:r w:rsidRPr="009F1A9A">
        <w:rPr>
          <w:rFonts w:ascii="Times New Roman" w:hAnsi="Times New Roman" w:cs="Times New Roman"/>
        </w:rPr>
        <w:t>риод восстановления после инфекционных заболеваний, например туберкулеза, пациентам со сниженной массой тела и т.д.)</w:t>
      </w:r>
      <w:proofErr w:type="gramEnd"/>
    </w:p>
    <w:p w:rsidR="00C9640F" w:rsidRPr="009F1A9A" w:rsidRDefault="00812D2D" w:rsidP="00CA365E">
      <w:pPr>
        <w:pStyle w:val="a4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  <w:b/>
          <w:i/>
        </w:rPr>
        <w:t xml:space="preserve">НБД </w:t>
      </w:r>
      <w:proofErr w:type="gramStart"/>
      <w:r w:rsidRPr="009F1A9A">
        <w:rPr>
          <w:rFonts w:ascii="Times New Roman" w:hAnsi="Times New Roman" w:cs="Times New Roman"/>
          <w:b/>
          <w:i/>
        </w:rPr>
        <w:t>—</w:t>
      </w:r>
      <w:proofErr w:type="spellStart"/>
      <w:r w:rsidRPr="009F1A9A">
        <w:rPr>
          <w:rFonts w:ascii="Times New Roman" w:hAnsi="Times New Roman" w:cs="Times New Roman"/>
        </w:rPr>
        <w:t>н</w:t>
      </w:r>
      <w:proofErr w:type="gramEnd"/>
      <w:r w:rsidRPr="009F1A9A">
        <w:rPr>
          <w:rFonts w:ascii="Times New Roman" w:hAnsi="Times New Roman" w:cs="Times New Roman"/>
        </w:rPr>
        <w:t>изкобелковая</w:t>
      </w:r>
      <w:proofErr w:type="spellEnd"/>
      <w:r w:rsidRPr="009F1A9A">
        <w:rPr>
          <w:rFonts w:ascii="Times New Roman" w:hAnsi="Times New Roman" w:cs="Times New Roman"/>
        </w:rPr>
        <w:t xml:space="preserve"> диета. </w:t>
      </w:r>
      <w:proofErr w:type="gramStart"/>
      <w:r w:rsidRPr="009F1A9A">
        <w:rPr>
          <w:rFonts w:ascii="Times New Roman" w:hAnsi="Times New Roman" w:cs="Times New Roman"/>
        </w:rPr>
        <w:t xml:space="preserve">(Показана пациентам с заболеваниями почек, например </w:t>
      </w:r>
      <w:proofErr w:type="spellStart"/>
      <w:r w:rsidRPr="009F1A9A">
        <w:rPr>
          <w:rFonts w:ascii="Times New Roman" w:hAnsi="Times New Roman" w:cs="Times New Roman"/>
        </w:rPr>
        <w:t>гломерулонефрит</w:t>
      </w:r>
      <w:proofErr w:type="spellEnd"/>
      <w:r w:rsidRPr="009F1A9A">
        <w:rPr>
          <w:rFonts w:ascii="Times New Roman" w:hAnsi="Times New Roman" w:cs="Times New Roman"/>
        </w:rPr>
        <w:t>.</w:t>
      </w:r>
      <w:proofErr w:type="gramEnd"/>
      <w:r w:rsidRPr="009F1A9A">
        <w:rPr>
          <w:rFonts w:ascii="Times New Roman" w:hAnsi="Times New Roman" w:cs="Times New Roman"/>
        </w:rPr>
        <w:t xml:space="preserve"> </w:t>
      </w:r>
      <w:proofErr w:type="gramStart"/>
      <w:r w:rsidRPr="009F1A9A">
        <w:rPr>
          <w:rFonts w:ascii="Times New Roman" w:hAnsi="Times New Roman" w:cs="Times New Roman"/>
        </w:rPr>
        <w:t>На очень короткие периоды до 3 дней иногда н</w:t>
      </w:r>
      <w:r w:rsidRPr="009F1A9A">
        <w:rPr>
          <w:rFonts w:ascii="Times New Roman" w:hAnsi="Times New Roman" w:cs="Times New Roman"/>
        </w:rPr>
        <w:t xml:space="preserve">азначают </w:t>
      </w:r>
      <w:proofErr w:type="spellStart"/>
      <w:r w:rsidRPr="009F1A9A">
        <w:rPr>
          <w:rFonts w:ascii="Times New Roman" w:hAnsi="Times New Roman" w:cs="Times New Roman"/>
        </w:rPr>
        <w:t>безбелковую</w:t>
      </w:r>
      <w:proofErr w:type="spellEnd"/>
      <w:r w:rsidRPr="009F1A9A">
        <w:rPr>
          <w:rFonts w:ascii="Times New Roman" w:hAnsi="Times New Roman" w:cs="Times New Roman"/>
        </w:rPr>
        <w:t xml:space="preserve"> диету)</w:t>
      </w:r>
      <w:proofErr w:type="gramEnd"/>
    </w:p>
    <w:p w:rsidR="00C9640F" w:rsidRPr="009F1A9A" w:rsidRDefault="00812D2D" w:rsidP="00CA365E">
      <w:pPr>
        <w:pStyle w:val="a4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  <w:b/>
          <w:i/>
        </w:rPr>
        <w:t>НКД</w:t>
      </w:r>
      <w:r w:rsidRPr="009F1A9A">
        <w:rPr>
          <w:rFonts w:ascii="Times New Roman" w:hAnsi="Times New Roman" w:cs="Times New Roman"/>
        </w:rPr>
        <w:t xml:space="preserve">— </w:t>
      </w:r>
      <w:proofErr w:type="spellStart"/>
      <w:proofErr w:type="gramStart"/>
      <w:r w:rsidRPr="009F1A9A">
        <w:rPr>
          <w:rFonts w:ascii="Times New Roman" w:hAnsi="Times New Roman" w:cs="Times New Roman"/>
        </w:rPr>
        <w:t>ни</w:t>
      </w:r>
      <w:proofErr w:type="gramEnd"/>
      <w:r w:rsidRPr="009F1A9A">
        <w:rPr>
          <w:rFonts w:ascii="Times New Roman" w:hAnsi="Times New Roman" w:cs="Times New Roman"/>
        </w:rPr>
        <w:t>зкокаллорийная</w:t>
      </w:r>
      <w:proofErr w:type="spellEnd"/>
      <w:r w:rsidRPr="009F1A9A">
        <w:rPr>
          <w:rFonts w:ascii="Times New Roman" w:hAnsi="Times New Roman" w:cs="Times New Roman"/>
        </w:rPr>
        <w:t xml:space="preserve"> диета. (Назначается пациентам с повышенной массой тела).</w:t>
      </w:r>
    </w:p>
    <w:p w:rsidR="00C9640F" w:rsidRDefault="00C9640F" w:rsidP="009F1A9A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812D2D" w:rsidRPr="009F1A9A" w:rsidRDefault="00812D2D" w:rsidP="009F1A9A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C9640F" w:rsidRPr="009F1A9A" w:rsidRDefault="00812D2D" w:rsidP="009F1A9A">
      <w:pPr>
        <w:pStyle w:val="a4"/>
        <w:spacing w:after="0" w:line="240" w:lineRule="auto"/>
        <w:ind w:left="395" w:right="116" w:firstLine="710"/>
        <w:jc w:val="both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  <w:b/>
          <w:i/>
        </w:rPr>
        <w:lastRenderedPageBreak/>
        <w:t>Естественное питание</w:t>
      </w:r>
      <w:r w:rsidRPr="009F1A9A">
        <w:rPr>
          <w:rFonts w:ascii="Times New Roman" w:hAnsi="Times New Roman" w:cs="Times New Roman"/>
        </w:rPr>
        <w:t xml:space="preserve">– </w:t>
      </w:r>
      <w:proofErr w:type="gramStart"/>
      <w:r w:rsidRPr="009F1A9A">
        <w:rPr>
          <w:rFonts w:ascii="Times New Roman" w:hAnsi="Times New Roman" w:cs="Times New Roman"/>
        </w:rPr>
        <w:t>об</w:t>
      </w:r>
      <w:proofErr w:type="gramEnd"/>
      <w:r w:rsidRPr="009F1A9A">
        <w:rPr>
          <w:rFonts w:ascii="Times New Roman" w:hAnsi="Times New Roman" w:cs="Times New Roman"/>
        </w:rPr>
        <w:t xml:space="preserve">ычное, </w:t>
      </w:r>
      <w:proofErr w:type="spellStart"/>
      <w:r w:rsidRPr="009F1A9A">
        <w:rPr>
          <w:rFonts w:ascii="Times New Roman" w:hAnsi="Times New Roman" w:cs="Times New Roman"/>
        </w:rPr>
        <w:t>пероральное</w:t>
      </w:r>
      <w:proofErr w:type="spellEnd"/>
      <w:r w:rsidRPr="009F1A9A">
        <w:rPr>
          <w:rFonts w:ascii="Times New Roman" w:hAnsi="Times New Roman" w:cs="Times New Roman"/>
        </w:rPr>
        <w:t xml:space="preserve">. В стационаре </w:t>
      </w:r>
      <w:proofErr w:type="gramStart"/>
      <w:r w:rsidRPr="009F1A9A">
        <w:rPr>
          <w:rFonts w:ascii="Times New Roman" w:hAnsi="Times New Roman" w:cs="Times New Roman"/>
        </w:rPr>
        <w:t>четырехразовое</w:t>
      </w:r>
      <w:proofErr w:type="gramEnd"/>
      <w:r w:rsidRPr="009F1A9A">
        <w:rPr>
          <w:rFonts w:ascii="Times New Roman" w:hAnsi="Times New Roman" w:cs="Times New Roman"/>
        </w:rPr>
        <w:t>: завтрак, обед, ужин и второй ужин. Иногда назначается дробное питание – 5-6</w:t>
      </w:r>
      <w:r w:rsidRPr="009F1A9A">
        <w:rPr>
          <w:rFonts w:ascii="Times New Roman" w:hAnsi="Times New Roman" w:cs="Times New Roman"/>
        </w:rPr>
        <w:t xml:space="preserve"> кратное. Малыми порциями. Проводя кормление тяжелобольного пациента ложкой и из поильника, необходимо:</w:t>
      </w:r>
    </w:p>
    <w:p w:rsidR="00C9640F" w:rsidRPr="00CA365E" w:rsidRDefault="00812D2D" w:rsidP="00CA365E">
      <w:pPr>
        <w:pStyle w:val="a7"/>
        <w:numPr>
          <w:ilvl w:val="0"/>
          <w:numId w:val="10"/>
        </w:numPr>
        <w:tabs>
          <w:tab w:val="left" w:pos="680"/>
        </w:tabs>
        <w:ind w:right="128"/>
      </w:pPr>
      <w:r w:rsidRPr="009F1A9A">
        <w:t xml:space="preserve">по возможности придать пациенту </w:t>
      </w:r>
      <w:proofErr w:type="spellStart"/>
      <w:r w:rsidRPr="009F1A9A">
        <w:t>полусидячее</w:t>
      </w:r>
      <w:proofErr w:type="spellEnd"/>
      <w:r w:rsidRPr="009F1A9A">
        <w:t xml:space="preserve"> положение до еды, сохранив в течение</w:t>
      </w:r>
      <w:r w:rsidRPr="00CA365E">
        <w:rPr>
          <w:spacing w:val="-4"/>
        </w:rPr>
        <w:t>20-30</w:t>
      </w:r>
      <w:r w:rsidRPr="009F1A9A">
        <w:t>минут после</w:t>
      </w:r>
      <w:r w:rsidR="00CA365E">
        <w:t xml:space="preserve"> </w:t>
      </w:r>
      <w:r w:rsidRPr="00CA365E">
        <w:rPr>
          <w:spacing w:val="-1"/>
        </w:rPr>
        <w:t>еды;</w:t>
      </w:r>
    </w:p>
    <w:p w:rsidR="00CA365E" w:rsidRPr="009F1A9A" w:rsidRDefault="00CA365E" w:rsidP="00CA365E">
      <w:pPr>
        <w:pStyle w:val="a7"/>
        <w:numPr>
          <w:ilvl w:val="0"/>
          <w:numId w:val="10"/>
        </w:numPr>
        <w:tabs>
          <w:tab w:val="left" w:pos="680"/>
        </w:tabs>
        <w:ind w:right="128"/>
      </w:pPr>
      <w:r>
        <w:rPr>
          <w:spacing w:val="-1"/>
        </w:rPr>
        <w:t>в первую очередь кормят тяжелобольных;</w:t>
      </w:r>
    </w:p>
    <w:p w:rsidR="00C9640F" w:rsidRPr="009F1A9A" w:rsidRDefault="00812D2D" w:rsidP="00CA365E">
      <w:pPr>
        <w:pStyle w:val="a7"/>
        <w:numPr>
          <w:ilvl w:val="0"/>
          <w:numId w:val="10"/>
        </w:numPr>
        <w:tabs>
          <w:tab w:val="left" w:pos="680"/>
        </w:tabs>
      </w:pPr>
      <w:r w:rsidRPr="00CA365E">
        <w:rPr>
          <w:spacing w:val="-3"/>
        </w:rPr>
        <w:t>кормить</w:t>
      </w:r>
      <w:r w:rsidR="00CA365E">
        <w:rPr>
          <w:spacing w:val="-3"/>
        </w:rPr>
        <w:t xml:space="preserve"> </w:t>
      </w:r>
      <w:r w:rsidRPr="009F1A9A">
        <w:t xml:space="preserve">пациента в соответствии с назначенной </w:t>
      </w:r>
      <w:r w:rsidRPr="009F1A9A">
        <w:t>диетой, учитывая</w:t>
      </w:r>
      <w:r w:rsidR="00CA365E">
        <w:t xml:space="preserve"> </w:t>
      </w:r>
      <w:r w:rsidRPr="00CA365E">
        <w:rPr>
          <w:spacing w:val="-3"/>
        </w:rPr>
        <w:t>его</w:t>
      </w:r>
      <w:r w:rsidR="00CA365E">
        <w:rPr>
          <w:spacing w:val="-3"/>
        </w:rPr>
        <w:t xml:space="preserve"> </w:t>
      </w:r>
      <w:r w:rsidRPr="009F1A9A">
        <w:t>вкусовые</w:t>
      </w:r>
      <w:r w:rsidR="00CA365E">
        <w:t xml:space="preserve"> </w:t>
      </w:r>
      <w:r w:rsidRPr="00CA365E">
        <w:rPr>
          <w:spacing w:val="-25"/>
        </w:rPr>
        <w:t>пристрастия;</w:t>
      </w:r>
    </w:p>
    <w:p w:rsidR="00C9640F" w:rsidRPr="009F1A9A" w:rsidRDefault="00812D2D" w:rsidP="00CA365E">
      <w:pPr>
        <w:pStyle w:val="a7"/>
        <w:numPr>
          <w:ilvl w:val="0"/>
          <w:numId w:val="10"/>
        </w:numPr>
        <w:tabs>
          <w:tab w:val="left" w:pos="680"/>
        </w:tabs>
      </w:pPr>
      <w:r w:rsidRPr="00CA365E">
        <w:rPr>
          <w:spacing w:val="-3"/>
        </w:rPr>
        <w:t>контролировать необходимость</w:t>
      </w:r>
      <w:r w:rsidR="00CA365E">
        <w:rPr>
          <w:spacing w:val="-3"/>
        </w:rPr>
        <w:t xml:space="preserve"> </w:t>
      </w:r>
      <w:r w:rsidRPr="009F1A9A">
        <w:t>использования зубных</w:t>
      </w:r>
      <w:r w:rsidR="00CA365E">
        <w:t xml:space="preserve"> </w:t>
      </w:r>
      <w:r w:rsidRPr="00CA365E">
        <w:rPr>
          <w:spacing w:val="8"/>
        </w:rPr>
        <w:t>протезов;</w:t>
      </w:r>
    </w:p>
    <w:p w:rsidR="00C9640F" w:rsidRPr="009F1A9A" w:rsidRDefault="00812D2D" w:rsidP="00CA365E">
      <w:pPr>
        <w:pStyle w:val="a7"/>
        <w:numPr>
          <w:ilvl w:val="0"/>
          <w:numId w:val="10"/>
        </w:numPr>
        <w:tabs>
          <w:tab w:val="left" w:pos="680"/>
        </w:tabs>
      </w:pPr>
      <w:r w:rsidRPr="009F1A9A">
        <w:t>после</w:t>
      </w:r>
      <w:r w:rsidR="00CA365E">
        <w:t xml:space="preserve"> </w:t>
      </w:r>
      <w:r w:rsidRPr="00CA365E">
        <w:rPr>
          <w:spacing w:val="-3"/>
        </w:rPr>
        <w:t>кормлени</w:t>
      </w:r>
      <w:r w:rsidR="00CA365E">
        <w:rPr>
          <w:spacing w:val="-3"/>
        </w:rPr>
        <w:t xml:space="preserve">я </w:t>
      </w:r>
      <w:r w:rsidRPr="009F1A9A">
        <w:t>провести обработку полости</w:t>
      </w:r>
      <w:r w:rsidR="00CA365E">
        <w:t xml:space="preserve"> </w:t>
      </w:r>
      <w:r w:rsidRPr="00CA365E">
        <w:rPr>
          <w:spacing w:val="2"/>
        </w:rPr>
        <w:t>рта.</w:t>
      </w:r>
    </w:p>
    <w:p w:rsidR="00C9640F" w:rsidRPr="006427E8" w:rsidRDefault="00C9640F" w:rsidP="009F1A9A">
      <w:pPr>
        <w:pStyle w:val="a4"/>
        <w:spacing w:after="0" w:line="240" w:lineRule="auto"/>
        <w:rPr>
          <w:rFonts w:ascii="Times New Roman" w:hAnsi="Times New Roman" w:cs="Times New Roman"/>
          <w:sz w:val="18"/>
        </w:rPr>
      </w:pPr>
    </w:p>
    <w:p w:rsidR="00CA365E" w:rsidRDefault="00812D2D" w:rsidP="00CA365E">
      <w:pPr>
        <w:pStyle w:val="a4"/>
        <w:spacing w:after="0" w:line="240" w:lineRule="auto"/>
        <w:ind w:left="395" w:right="117" w:firstLine="710"/>
        <w:jc w:val="both"/>
        <w:rPr>
          <w:rFonts w:ascii="Times New Roman" w:hAnsi="Times New Roman" w:cs="Times New Roman"/>
          <w:spacing w:val="-2"/>
        </w:rPr>
      </w:pPr>
      <w:r w:rsidRPr="009F1A9A">
        <w:rPr>
          <w:rFonts w:ascii="Times New Roman" w:hAnsi="Times New Roman" w:cs="Times New Roman"/>
          <w:b/>
          <w:i/>
        </w:rPr>
        <w:t>Искусственное питание</w:t>
      </w:r>
      <w:r w:rsidRPr="009F1A9A">
        <w:rPr>
          <w:rFonts w:ascii="Times New Roman" w:hAnsi="Times New Roman" w:cs="Times New Roman"/>
        </w:rPr>
        <w:t xml:space="preserve">– </w:t>
      </w:r>
      <w:proofErr w:type="gramStart"/>
      <w:r w:rsidRPr="009F1A9A">
        <w:rPr>
          <w:rFonts w:ascii="Times New Roman" w:hAnsi="Times New Roman" w:cs="Times New Roman"/>
        </w:rPr>
        <w:t>вв</w:t>
      </w:r>
      <w:proofErr w:type="gramEnd"/>
      <w:r w:rsidRPr="009F1A9A">
        <w:rPr>
          <w:rFonts w:ascii="Times New Roman" w:hAnsi="Times New Roman" w:cs="Times New Roman"/>
        </w:rPr>
        <w:t>едение питательных веществ в организм, минуя</w:t>
      </w:r>
      <w:r w:rsidR="00CA365E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3"/>
        </w:rPr>
        <w:t>ротовую</w:t>
      </w:r>
      <w:r w:rsidR="00CA365E">
        <w:rPr>
          <w:rFonts w:ascii="Times New Roman" w:hAnsi="Times New Roman" w:cs="Times New Roman"/>
          <w:spacing w:val="-3"/>
        </w:rPr>
        <w:t xml:space="preserve"> </w:t>
      </w:r>
      <w:r w:rsidRPr="009F1A9A">
        <w:rPr>
          <w:rFonts w:ascii="Times New Roman" w:hAnsi="Times New Roman" w:cs="Times New Roman"/>
        </w:rPr>
        <w:t>полость,</w:t>
      </w:r>
      <w:r w:rsidR="00CA365E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5"/>
        </w:rPr>
        <w:t>когда</w:t>
      </w:r>
      <w:r w:rsidR="00CA365E">
        <w:rPr>
          <w:rFonts w:ascii="Times New Roman" w:hAnsi="Times New Roman" w:cs="Times New Roman"/>
          <w:spacing w:val="-5"/>
        </w:rPr>
        <w:t xml:space="preserve"> </w:t>
      </w:r>
      <w:r w:rsidRPr="009F1A9A">
        <w:rPr>
          <w:rFonts w:ascii="Times New Roman" w:hAnsi="Times New Roman" w:cs="Times New Roman"/>
        </w:rPr>
        <w:t xml:space="preserve">прием пищи </w:t>
      </w:r>
      <w:r w:rsidRPr="009F1A9A">
        <w:rPr>
          <w:rFonts w:ascii="Times New Roman" w:hAnsi="Times New Roman" w:cs="Times New Roman"/>
        </w:rPr>
        <w:t>естественным путем является невозможным или питание оказывается</w:t>
      </w:r>
      <w:r w:rsidR="00CA365E">
        <w:rPr>
          <w:rFonts w:ascii="Times New Roman" w:hAnsi="Times New Roman" w:cs="Times New Roman"/>
        </w:rPr>
        <w:t xml:space="preserve"> </w:t>
      </w:r>
      <w:r w:rsidRPr="009F1A9A">
        <w:rPr>
          <w:rFonts w:ascii="Times New Roman" w:hAnsi="Times New Roman" w:cs="Times New Roman"/>
          <w:spacing w:val="-2"/>
        </w:rPr>
        <w:t>недостаточным.</w:t>
      </w:r>
    </w:p>
    <w:p w:rsidR="00CA365E" w:rsidRPr="006427E8" w:rsidRDefault="00CA365E" w:rsidP="00CA365E">
      <w:pPr>
        <w:pStyle w:val="a4"/>
        <w:spacing w:after="0" w:line="240" w:lineRule="auto"/>
        <w:ind w:left="395" w:right="117" w:firstLine="710"/>
        <w:jc w:val="both"/>
        <w:rPr>
          <w:rFonts w:ascii="Times New Roman" w:hAnsi="Times New Roman" w:cs="Times New Roman"/>
          <w:b/>
          <w:sz w:val="16"/>
        </w:rPr>
      </w:pPr>
    </w:p>
    <w:p w:rsidR="00C9640F" w:rsidRPr="00CA365E" w:rsidRDefault="00812D2D" w:rsidP="00CA365E">
      <w:pPr>
        <w:pStyle w:val="a4"/>
        <w:spacing w:after="0" w:line="240" w:lineRule="auto"/>
        <w:ind w:left="395" w:right="117" w:firstLine="710"/>
        <w:jc w:val="both"/>
        <w:rPr>
          <w:rFonts w:ascii="Times New Roman" w:hAnsi="Times New Roman" w:cs="Times New Roman"/>
          <w:b/>
        </w:rPr>
      </w:pPr>
      <w:r w:rsidRPr="00CA365E">
        <w:rPr>
          <w:rFonts w:ascii="Times New Roman" w:hAnsi="Times New Roman" w:cs="Times New Roman"/>
          <w:b/>
        </w:rPr>
        <w:t>Назначается врачом в случае:</w:t>
      </w:r>
    </w:p>
    <w:p w:rsidR="00C9640F" w:rsidRPr="009F1A9A" w:rsidRDefault="00812D2D" w:rsidP="0077680C">
      <w:pPr>
        <w:pStyle w:val="a7"/>
        <w:numPr>
          <w:ilvl w:val="0"/>
          <w:numId w:val="11"/>
        </w:numPr>
        <w:tabs>
          <w:tab w:val="left" w:pos="821"/>
          <w:tab w:val="left" w:pos="822"/>
        </w:tabs>
      </w:pPr>
      <w:r w:rsidRPr="009F1A9A">
        <w:t>нарушения акта</w:t>
      </w:r>
      <w:r w:rsidR="0077680C">
        <w:t xml:space="preserve"> </w:t>
      </w:r>
      <w:r w:rsidRPr="0077680C">
        <w:rPr>
          <w:spacing w:val="-3"/>
        </w:rPr>
        <w:t>глотания</w:t>
      </w:r>
      <w:r w:rsidR="0077680C" w:rsidRPr="0077680C">
        <w:rPr>
          <w:spacing w:val="-3"/>
        </w:rPr>
        <w:t xml:space="preserve"> </w:t>
      </w:r>
      <w:r w:rsidRPr="0077680C">
        <w:rPr>
          <w:spacing w:val="-5"/>
        </w:rPr>
        <w:t>(ЧМТ,</w:t>
      </w:r>
      <w:r w:rsidR="0077680C" w:rsidRPr="0077680C">
        <w:rPr>
          <w:spacing w:val="-5"/>
        </w:rPr>
        <w:t xml:space="preserve"> </w:t>
      </w:r>
      <w:r w:rsidRPr="0077680C">
        <w:rPr>
          <w:spacing w:val="-3"/>
        </w:rPr>
        <w:t>инсульт);</w:t>
      </w:r>
    </w:p>
    <w:p w:rsidR="00C9640F" w:rsidRPr="009F1A9A" w:rsidRDefault="00812D2D" w:rsidP="0077680C">
      <w:pPr>
        <w:pStyle w:val="a7"/>
        <w:numPr>
          <w:ilvl w:val="0"/>
          <w:numId w:val="11"/>
        </w:numPr>
        <w:tabs>
          <w:tab w:val="left" w:pos="821"/>
          <w:tab w:val="left" w:pos="822"/>
        </w:tabs>
      </w:pPr>
      <w:r w:rsidRPr="009F1A9A">
        <w:t>длительного бессознательного состояния</w:t>
      </w:r>
      <w:r w:rsidR="0077680C">
        <w:t xml:space="preserve"> </w:t>
      </w:r>
      <w:r w:rsidRPr="0077680C">
        <w:rPr>
          <w:spacing w:val="-3"/>
        </w:rPr>
        <w:t>пациента;</w:t>
      </w:r>
    </w:p>
    <w:p w:rsidR="00C9640F" w:rsidRPr="009F1A9A" w:rsidRDefault="00812D2D" w:rsidP="0077680C">
      <w:pPr>
        <w:pStyle w:val="a7"/>
        <w:numPr>
          <w:ilvl w:val="0"/>
          <w:numId w:val="11"/>
        </w:numPr>
        <w:tabs>
          <w:tab w:val="left" w:pos="821"/>
          <w:tab w:val="left" w:pos="822"/>
        </w:tabs>
      </w:pPr>
      <w:r w:rsidRPr="009F1A9A">
        <w:t xml:space="preserve">хирургических вмешательств </w:t>
      </w:r>
      <w:proofErr w:type="spellStart"/>
      <w:r w:rsidRPr="009F1A9A">
        <w:t>на</w:t>
      </w:r>
      <w:r w:rsidRPr="0077680C">
        <w:rPr>
          <w:spacing w:val="-4"/>
        </w:rPr>
        <w:t>желудке</w:t>
      </w:r>
      <w:proofErr w:type="spellEnd"/>
      <w:r w:rsidRPr="0077680C">
        <w:rPr>
          <w:spacing w:val="-4"/>
        </w:rPr>
        <w:t>;</w:t>
      </w:r>
    </w:p>
    <w:p w:rsidR="00C9640F" w:rsidRPr="009F1A9A" w:rsidRDefault="00812D2D" w:rsidP="0077680C">
      <w:pPr>
        <w:pStyle w:val="a7"/>
        <w:numPr>
          <w:ilvl w:val="0"/>
          <w:numId w:val="11"/>
        </w:numPr>
        <w:tabs>
          <w:tab w:val="left" w:pos="821"/>
          <w:tab w:val="left" w:pos="822"/>
        </w:tabs>
      </w:pPr>
      <w:r w:rsidRPr="009F1A9A">
        <w:t>переломов челюсти, травмы</w:t>
      </w:r>
      <w:r w:rsidR="0077680C">
        <w:t xml:space="preserve"> </w:t>
      </w:r>
      <w:r w:rsidRPr="0077680C">
        <w:rPr>
          <w:spacing w:val="-3"/>
        </w:rPr>
        <w:t>г</w:t>
      </w:r>
      <w:r w:rsidRPr="0077680C">
        <w:rPr>
          <w:spacing w:val="-3"/>
        </w:rPr>
        <w:t>лотки,</w:t>
      </w:r>
      <w:r w:rsidR="0077680C" w:rsidRPr="0077680C">
        <w:rPr>
          <w:spacing w:val="-3"/>
        </w:rPr>
        <w:t xml:space="preserve"> </w:t>
      </w:r>
      <w:r w:rsidRPr="0077680C">
        <w:rPr>
          <w:spacing w:val="-4"/>
        </w:rPr>
        <w:t>ожогов</w:t>
      </w:r>
      <w:r w:rsidR="0077680C" w:rsidRPr="0077680C">
        <w:rPr>
          <w:spacing w:val="-4"/>
        </w:rPr>
        <w:t xml:space="preserve"> </w:t>
      </w:r>
      <w:r w:rsidRPr="0077680C">
        <w:rPr>
          <w:spacing w:val="1"/>
        </w:rPr>
        <w:t>пищевода;</w:t>
      </w:r>
    </w:p>
    <w:p w:rsidR="00C9640F" w:rsidRPr="009F1A9A" w:rsidRDefault="00812D2D" w:rsidP="0077680C">
      <w:pPr>
        <w:pStyle w:val="a7"/>
        <w:numPr>
          <w:ilvl w:val="0"/>
          <w:numId w:val="11"/>
        </w:numPr>
        <w:tabs>
          <w:tab w:val="left" w:pos="821"/>
          <w:tab w:val="left" w:pos="822"/>
        </w:tabs>
      </w:pPr>
      <w:r w:rsidRPr="009F1A9A">
        <w:t>неукротимой</w:t>
      </w:r>
      <w:r w:rsidR="0077680C">
        <w:t xml:space="preserve"> </w:t>
      </w:r>
      <w:r w:rsidRPr="0077680C">
        <w:rPr>
          <w:spacing w:val="-2"/>
        </w:rPr>
        <w:t>рвоты;</w:t>
      </w:r>
    </w:p>
    <w:p w:rsidR="00C9640F" w:rsidRPr="009F1A9A" w:rsidRDefault="00812D2D" w:rsidP="0077680C">
      <w:pPr>
        <w:pStyle w:val="a7"/>
        <w:numPr>
          <w:ilvl w:val="0"/>
          <w:numId w:val="11"/>
        </w:numPr>
        <w:tabs>
          <w:tab w:val="left" w:pos="821"/>
          <w:tab w:val="left" w:pos="822"/>
        </w:tabs>
      </w:pPr>
      <w:r w:rsidRPr="009F1A9A">
        <w:t>психических</w:t>
      </w:r>
      <w:r w:rsidR="0077680C">
        <w:t xml:space="preserve"> </w:t>
      </w:r>
      <w:r w:rsidRPr="0077680C">
        <w:rPr>
          <w:spacing w:val="1"/>
        </w:rPr>
        <w:t>расстройств.</w:t>
      </w:r>
    </w:p>
    <w:p w:rsidR="00C9640F" w:rsidRPr="006427E8" w:rsidRDefault="00C9640F" w:rsidP="009F1A9A">
      <w:pPr>
        <w:pStyle w:val="a4"/>
        <w:spacing w:after="0" w:line="240" w:lineRule="auto"/>
        <w:rPr>
          <w:rFonts w:ascii="Times New Roman" w:hAnsi="Times New Roman" w:cs="Times New Roman"/>
          <w:sz w:val="16"/>
        </w:rPr>
      </w:pPr>
    </w:p>
    <w:p w:rsidR="00C9640F" w:rsidRDefault="0077680C" w:rsidP="009F1A9A">
      <w:pPr>
        <w:pStyle w:val="Heading3"/>
        <w:spacing w:line="240" w:lineRule="auto"/>
        <w:ind w:left="3534"/>
      </w:pPr>
      <w:r w:rsidRPr="009F1A9A">
        <w:t>СПОСОБЫ ИСКУССТВЕННОГО ПИТАНИЯ</w:t>
      </w:r>
    </w:p>
    <w:p w:rsidR="0077680C" w:rsidRPr="006427E8" w:rsidRDefault="0077680C" w:rsidP="009F1A9A">
      <w:pPr>
        <w:pStyle w:val="Heading3"/>
        <w:spacing w:line="240" w:lineRule="auto"/>
        <w:ind w:left="3534"/>
        <w:rPr>
          <w:sz w:val="16"/>
        </w:rPr>
      </w:pPr>
    </w:p>
    <w:p w:rsidR="00C9640F" w:rsidRPr="009F1A9A" w:rsidRDefault="00812D2D" w:rsidP="0077680C">
      <w:pPr>
        <w:pStyle w:val="a7"/>
        <w:numPr>
          <w:ilvl w:val="0"/>
          <w:numId w:val="4"/>
        </w:numPr>
        <w:tabs>
          <w:tab w:val="left" w:pos="822"/>
        </w:tabs>
        <w:ind w:left="821" w:right="111"/>
      </w:pPr>
      <w:r w:rsidRPr="009F1A9A">
        <w:rPr>
          <w:b/>
          <w:i/>
        </w:rPr>
        <w:t>Зондовое</w:t>
      </w:r>
      <w:r w:rsidR="0077680C">
        <w:rPr>
          <w:b/>
          <w:i/>
        </w:rPr>
        <w:t xml:space="preserve"> </w:t>
      </w:r>
      <w:r w:rsidRPr="009F1A9A">
        <w:t>– через тонкий</w:t>
      </w:r>
      <w:r w:rsidR="0077680C">
        <w:t xml:space="preserve"> </w:t>
      </w:r>
      <w:r w:rsidRPr="009F1A9A">
        <w:rPr>
          <w:spacing w:val="-3"/>
        </w:rPr>
        <w:t>желудочный</w:t>
      </w:r>
      <w:r w:rsidR="0077680C">
        <w:rPr>
          <w:spacing w:val="-3"/>
        </w:rPr>
        <w:t xml:space="preserve"> </w:t>
      </w:r>
      <w:r w:rsidRPr="009F1A9A">
        <w:t>зонд вводится жидкие питательные смеси,</w:t>
      </w:r>
      <w:r w:rsidR="0077680C">
        <w:t xml:space="preserve"> </w:t>
      </w:r>
      <w:r w:rsidRPr="009F1A9A">
        <w:rPr>
          <w:spacing w:val="-3"/>
        </w:rPr>
        <w:t>молоко,</w:t>
      </w:r>
      <w:r w:rsidR="0077680C">
        <w:rPr>
          <w:spacing w:val="-3"/>
        </w:rPr>
        <w:t xml:space="preserve"> </w:t>
      </w:r>
      <w:r w:rsidRPr="009F1A9A">
        <w:rPr>
          <w:spacing w:val="-3"/>
        </w:rPr>
        <w:t>бульоны,</w:t>
      </w:r>
      <w:r w:rsidR="0077680C">
        <w:rPr>
          <w:spacing w:val="-3"/>
        </w:rPr>
        <w:t xml:space="preserve"> </w:t>
      </w:r>
      <w:r w:rsidRPr="009F1A9A">
        <w:t>отвары фруктов. Зонд вводится через носоглотку и пищевод в</w:t>
      </w:r>
      <w:r w:rsidR="0077680C">
        <w:t xml:space="preserve"> </w:t>
      </w:r>
      <w:r w:rsidRPr="009F1A9A">
        <w:rPr>
          <w:spacing w:val="-3"/>
        </w:rPr>
        <w:t>желудок.</w:t>
      </w:r>
      <w:r w:rsidR="0077680C">
        <w:rPr>
          <w:spacing w:val="-3"/>
        </w:rPr>
        <w:t xml:space="preserve"> </w:t>
      </w:r>
      <w:r w:rsidRPr="009F1A9A">
        <w:t xml:space="preserve">К зонду </w:t>
      </w:r>
      <w:r w:rsidRPr="009F1A9A">
        <w:t>перед</w:t>
      </w:r>
      <w:r w:rsidR="0077680C">
        <w:t xml:space="preserve"> </w:t>
      </w:r>
      <w:r w:rsidRPr="009F1A9A">
        <w:rPr>
          <w:spacing w:val="-3"/>
        </w:rPr>
        <w:t>кормлением</w:t>
      </w:r>
      <w:r w:rsidR="0077680C">
        <w:rPr>
          <w:spacing w:val="-3"/>
        </w:rPr>
        <w:t xml:space="preserve"> </w:t>
      </w:r>
      <w:r w:rsidRPr="009F1A9A">
        <w:t>присоединяют шприц Жане, через</w:t>
      </w:r>
      <w:r w:rsidR="0077680C">
        <w:t xml:space="preserve"> </w:t>
      </w:r>
      <w:r w:rsidRPr="009F1A9A">
        <w:rPr>
          <w:spacing w:val="-3"/>
        </w:rPr>
        <w:t>который</w:t>
      </w:r>
      <w:r w:rsidR="0077680C">
        <w:rPr>
          <w:spacing w:val="-3"/>
        </w:rPr>
        <w:t xml:space="preserve"> </w:t>
      </w:r>
      <w:r w:rsidRPr="009F1A9A">
        <w:t>вливают пищу Т 38-40</w:t>
      </w:r>
      <w:r w:rsidRPr="009F1A9A">
        <w:rPr>
          <w:position w:val="8"/>
        </w:rPr>
        <w:t>0</w:t>
      </w:r>
      <w:r w:rsidRPr="009F1A9A">
        <w:t>С 200- 300мл</w:t>
      </w:r>
      <w:proofErr w:type="gramStart"/>
      <w:r w:rsidRPr="009F1A9A">
        <w:t>.</w:t>
      </w:r>
      <w:r w:rsidRPr="009F1A9A">
        <w:rPr>
          <w:spacing w:val="-3"/>
        </w:rPr>
        <w:t>К</w:t>
      </w:r>
      <w:proofErr w:type="gramEnd"/>
      <w:r w:rsidRPr="009F1A9A">
        <w:rPr>
          <w:spacing w:val="-3"/>
        </w:rPr>
        <w:t>ормление</w:t>
      </w:r>
      <w:r w:rsidRPr="009F1A9A">
        <w:t>проводят 5-6 раз в день. Используется обычная пища в</w:t>
      </w:r>
      <w:r w:rsidR="0077680C">
        <w:t xml:space="preserve"> </w:t>
      </w:r>
      <w:r w:rsidRPr="009F1A9A">
        <w:rPr>
          <w:spacing w:val="-4"/>
        </w:rPr>
        <w:t>жидком</w:t>
      </w:r>
      <w:r w:rsidR="0077680C">
        <w:rPr>
          <w:spacing w:val="-4"/>
        </w:rPr>
        <w:t xml:space="preserve"> </w:t>
      </w:r>
      <w:r w:rsidRPr="009F1A9A">
        <w:t>пюре образном состоянии или специальные питательные</w:t>
      </w:r>
      <w:r w:rsidR="0077680C">
        <w:t xml:space="preserve"> </w:t>
      </w:r>
      <w:r w:rsidRPr="009F1A9A">
        <w:rPr>
          <w:spacing w:val="-3"/>
        </w:rPr>
        <w:t>смеси.</w:t>
      </w:r>
    </w:p>
    <w:p w:rsidR="0077680C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  <w:r>
        <w:rPr>
          <w:noProof/>
          <w:spacing w:val="-3"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71120</wp:posOffset>
            </wp:positionV>
            <wp:extent cx="1605280" cy="1266825"/>
            <wp:effectExtent l="1905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3425" r="22814" b="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3"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71120</wp:posOffset>
            </wp:positionV>
            <wp:extent cx="1963420" cy="1295400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8302" r="8744" b="21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3"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42545</wp:posOffset>
            </wp:positionV>
            <wp:extent cx="1514475" cy="1299845"/>
            <wp:effectExtent l="19050" t="0" r="9525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425" t="49511" r="58570" b="6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80C" w:rsidRDefault="0077680C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6427E8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6427E8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6427E8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6427E8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77680C" w:rsidRDefault="0077680C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C9640F" w:rsidRPr="006427E8" w:rsidRDefault="00C9640F" w:rsidP="006427E8">
      <w:pPr>
        <w:tabs>
          <w:tab w:val="left" w:pos="822"/>
        </w:tabs>
        <w:ind w:right="111"/>
        <w:rPr>
          <w:spacing w:val="-3"/>
        </w:rPr>
      </w:pPr>
    </w:p>
    <w:p w:rsidR="006427E8" w:rsidRDefault="0077680C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  <w:r w:rsidRPr="006427E8">
        <w:rPr>
          <w:b/>
          <w:spacing w:val="-3"/>
        </w:rPr>
        <w:t>Рис. 1</w:t>
      </w:r>
      <w:r>
        <w:rPr>
          <w:spacing w:val="-3"/>
        </w:rPr>
        <w:t xml:space="preserve"> Схема расположения </w:t>
      </w:r>
      <w:r w:rsidR="006427E8">
        <w:rPr>
          <w:spacing w:val="-3"/>
        </w:rPr>
        <w:t xml:space="preserve">                 </w:t>
      </w:r>
      <w:r w:rsidR="006427E8" w:rsidRPr="006427E8">
        <w:rPr>
          <w:b/>
          <w:spacing w:val="-3"/>
        </w:rPr>
        <w:t>Рис. 2 и 3</w:t>
      </w:r>
      <w:r w:rsidR="006427E8" w:rsidRPr="006427E8">
        <w:rPr>
          <w:spacing w:val="-3"/>
        </w:rPr>
        <w:t xml:space="preserve"> </w:t>
      </w:r>
      <w:r w:rsidR="006427E8">
        <w:rPr>
          <w:spacing w:val="-3"/>
        </w:rPr>
        <w:t>Кормление</w:t>
      </w:r>
      <w:r w:rsidR="006427E8" w:rsidRPr="006427E8">
        <w:rPr>
          <w:spacing w:val="-3"/>
        </w:rPr>
        <w:t xml:space="preserve"> </w:t>
      </w:r>
      <w:r w:rsidR="006427E8">
        <w:rPr>
          <w:spacing w:val="-3"/>
        </w:rPr>
        <w:t>пациента</w:t>
      </w:r>
      <w:r w:rsidR="006427E8" w:rsidRPr="006427E8">
        <w:rPr>
          <w:spacing w:val="-3"/>
        </w:rPr>
        <w:t xml:space="preserve"> </w:t>
      </w:r>
      <w:r w:rsidR="006427E8">
        <w:rPr>
          <w:spacing w:val="-3"/>
        </w:rPr>
        <w:t xml:space="preserve">через </w:t>
      </w:r>
      <w:proofErr w:type="spellStart"/>
      <w:r w:rsidR="006427E8">
        <w:rPr>
          <w:spacing w:val="-3"/>
        </w:rPr>
        <w:t>назогастральный</w:t>
      </w:r>
      <w:proofErr w:type="spellEnd"/>
      <w:r w:rsidR="006427E8">
        <w:rPr>
          <w:spacing w:val="-3"/>
        </w:rPr>
        <w:t xml:space="preserve"> зонд                  </w:t>
      </w:r>
    </w:p>
    <w:p w:rsidR="006427E8" w:rsidRPr="006427E8" w:rsidRDefault="0077680C" w:rsidP="006427E8">
      <w:pPr>
        <w:pStyle w:val="a7"/>
        <w:tabs>
          <w:tab w:val="left" w:pos="822"/>
        </w:tabs>
        <w:ind w:left="821" w:right="111" w:hanging="366"/>
        <w:rPr>
          <w:spacing w:val="-3"/>
        </w:rPr>
      </w:pPr>
      <w:proofErr w:type="spellStart"/>
      <w:r>
        <w:rPr>
          <w:spacing w:val="-3"/>
        </w:rPr>
        <w:t>назогастрального</w:t>
      </w:r>
      <w:proofErr w:type="spellEnd"/>
      <w:r>
        <w:rPr>
          <w:spacing w:val="-3"/>
        </w:rPr>
        <w:t xml:space="preserve"> зонда   </w:t>
      </w:r>
      <w:r w:rsidR="006427E8">
        <w:rPr>
          <w:spacing w:val="-3"/>
        </w:rPr>
        <w:t xml:space="preserve">                      при помощи </w:t>
      </w:r>
      <w:r w:rsidR="006427E8" w:rsidRPr="006427E8">
        <w:rPr>
          <w:spacing w:val="-3"/>
        </w:rPr>
        <w:t xml:space="preserve">шприца </w:t>
      </w:r>
      <w:proofErr w:type="spellStart"/>
      <w:r w:rsidR="006427E8" w:rsidRPr="006427E8">
        <w:rPr>
          <w:spacing w:val="-3"/>
        </w:rPr>
        <w:t>Жанэ</w:t>
      </w:r>
      <w:proofErr w:type="spellEnd"/>
    </w:p>
    <w:p w:rsidR="0077680C" w:rsidRDefault="0077680C" w:rsidP="006427E8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6427E8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  <w:r>
        <w:rPr>
          <w:noProof/>
          <w:spacing w:val="-3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73025</wp:posOffset>
            </wp:positionV>
            <wp:extent cx="1809750" cy="1391920"/>
            <wp:effectExtent l="0" t="209550" r="0" b="189230"/>
            <wp:wrapTight wrapText="bothSides">
              <wp:wrapPolygon edited="0">
                <wp:start x="-8" y="21886"/>
                <wp:lineTo x="21365" y="21886"/>
                <wp:lineTo x="21365" y="10"/>
                <wp:lineTo x="-8" y="10"/>
                <wp:lineTo x="-8" y="21886"/>
              </wp:wrapPolygon>
            </wp:wrapTight>
            <wp:docPr id="9" name="Рисунок 3" descr="C:\Users\Преподаватель\AppData\Local\Microsoft\Windows\INetCache\Content.Word\IMG_20200928_14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еподаватель\AppData\Local\Microsoft\Windows\INetCache\Content.Word\IMG_20200928_1439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504" t="5605" r="2345" b="589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975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7E8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6427E8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77680C" w:rsidRDefault="0077680C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6427E8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6427E8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6427E8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6427E8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6427E8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6427E8" w:rsidRDefault="006427E8" w:rsidP="0077680C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6427E8" w:rsidRPr="009F1A9A" w:rsidRDefault="006427E8" w:rsidP="006427E8">
      <w:pPr>
        <w:pStyle w:val="a7"/>
        <w:tabs>
          <w:tab w:val="left" w:pos="822"/>
        </w:tabs>
        <w:ind w:left="821" w:right="111" w:hanging="366"/>
        <w:jc w:val="center"/>
        <w:rPr>
          <w:spacing w:val="-3"/>
        </w:rPr>
      </w:pPr>
      <w:r w:rsidRPr="006427E8">
        <w:rPr>
          <w:b/>
          <w:spacing w:val="-3"/>
        </w:rPr>
        <w:t xml:space="preserve">Рис. </w:t>
      </w:r>
      <w:r>
        <w:rPr>
          <w:b/>
          <w:spacing w:val="-3"/>
        </w:rPr>
        <w:t xml:space="preserve">4 </w:t>
      </w:r>
      <w:r>
        <w:rPr>
          <w:spacing w:val="-3"/>
        </w:rPr>
        <w:t xml:space="preserve"> Кормление пациента  через </w:t>
      </w:r>
      <w:proofErr w:type="spellStart"/>
      <w:r>
        <w:rPr>
          <w:spacing w:val="-3"/>
        </w:rPr>
        <w:t>назогастральный</w:t>
      </w:r>
      <w:proofErr w:type="spellEnd"/>
      <w:r>
        <w:rPr>
          <w:spacing w:val="-3"/>
        </w:rPr>
        <w:t xml:space="preserve"> зонд при помощи  </w:t>
      </w:r>
      <w:proofErr w:type="spellStart"/>
      <w:r>
        <w:rPr>
          <w:spacing w:val="-3"/>
        </w:rPr>
        <w:t>энтеральной</w:t>
      </w:r>
      <w:proofErr w:type="spellEnd"/>
      <w:r>
        <w:rPr>
          <w:spacing w:val="-3"/>
        </w:rPr>
        <w:t xml:space="preserve"> системы</w:t>
      </w:r>
    </w:p>
    <w:p w:rsidR="00C9640F" w:rsidRPr="009F1A9A" w:rsidRDefault="00812D2D" w:rsidP="0077680C">
      <w:pPr>
        <w:pStyle w:val="a7"/>
        <w:numPr>
          <w:ilvl w:val="0"/>
          <w:numId w:val="4"/>
        </w:numPr>
        <w:tabs>
          <w:tab w:val="left" w:pos="822"/>
        </w:tabs>
        <w:ind w:left="821" w:right="122"/>
      </w:pPr>
      <w:r w:rsidRPr="009F1A9A">
        <w:rPr>
          <w:b/>
          <w:i/>
        </w:rPr>
        <w:lastRenderedPageBreak/>
        <w:t xml:space="preserve">Через </w:t>
      </w:r>
      <w:proofErr w:type="spellStart"/>
      <w:r w:rsidRPr="009F1A9A">
        <w:rPr>
          <w:b/>
          <w:i/>
        </w:rPr>
        <w:t>гастростому</w:t>
      </w:r>
      <w:proofErr w:type="spellEnd"/>
      <w:r w:rsidR="0077680C">
        <w:rPr>
          <w:b/>
          <w:i/>
        </w:rPr>
        <w:t xml:space="preserve"> </w:t>
      </w:r>
      <w:r w:rsidRPr="009F1A9A">
        <w:t>– толстый</w:t>
      </w:r>
      <w:r w:rsidR="0077680C">
        <w:t xml:space="preserve"> </w:t>
      </w:r>
      <w:r w:rsidRPr="009F1A9A">
        <w:rPr>
          <w:spacing w:val="-4"/>
        </w:rPr>
        <w:t>желудочный</w:t>
      </w:r>
      <w:r w:rsidR="0077680C">
        <w:rPr>
          <w:spacing w:val="-4"/>
        </w:rPr>
        <w:t xml:space="preserve"> </w:t>
      </w:r>
      <w:r w:rsidRPr="009F1A9A">
        <w:t>зонд вводится для</w:t>
      </w:r>
      <w:r w:rsidR="0077680C">
        <w:t xml:space="preserve"> </w:t>
      </w:r>
      <w:r w:rsidRPr="009F1A9A">
        <w:rPr>
          <w:spacing w:val="-3"/>
        </w:rPr>
        <w:t>кормления</w:t>
      </w:r>
      <w:r w:rsidR="0077680C">
        <w:rPr>
          <w:spacing w:val="-3"/>
        </w:rPr>
        <w:t xml:space="preserve"> </w:t>
      </w:r>
      <w:r w:rsidRPr="009F1A9A">
        <w:t>в отверстие, выполненное хирургическим путем в случае непроходимости пищевода. Пища</w:t>
      </w:r>
      <w:r w:rsidR="0077680C">
        <w:t xml:space="preserve"> </w:t>
      </w:r>
      <w:r w:rsidRPr="009F1A9A">
        <w:rPr>
          <w:spacing w:val="-2"/>
        </w:rPr>
        <w:t>измельчается</w:t>
      </w:r>
      <w:r w:rsidR="0077680C">
        <w:rPr>
          <w:spacing w:val="-2"/>
        </w:rPr>
        <w:t xml:space="preserve"> </w:t>
      </w:r>
      <w:r w:rsidRPr="009F1A9A">
        <w:t>до</w:t>
      </w:r>
      <w:r w:rsidR="0077680C">
        <w:t xml:space="preserve"> </w:t>
      </w:r>
      <w:r w:rsidRPr="009F1A9A">
        <w:rPr>
          <w:spacing w:val="-3"/>
        </w:rPr>
        <w:t>полужидкого гомогенного</w:t>
      </w:r>
      <w:r w:rsidR="0077680C">
        <w:rPr>
          <w:spacing w:val="-3"/>
        </w:rPr>
        <w:t xml:space="preserve"> </w:t>
      </w:r>
      <w:r w:rsidRPr="009F1A9A">
        <w:t>состояния.</w:t>
      </w:r>
      <w:r w:rsidR="0077680C">
        <w:t xml:space="preserve"> </w:t>
      </w:r>
      <w:r w:rsidRPr="009F1A9A">
        <w:rPr>
          <w:spacing w:val="-4"/>
        </w:rPr>
        <w:t>Необходим</w:t>
      </w:r>
      <w:r w:rsidR="0077680C">
        <w:rPr>
          <w:spacing w:val="-4"/>
        </w:rPr>
        <w:t xml:space="preserve"> </w:t>
      </w:r>
      <w:r w:rsidRPr="009F1A9A">
        <w:t>тщательный</w:t>
      </w:r>
      <w:r w:rsidR="0077680C">
        <w:t xml:space="preserve"> </w:t>
      </w:r>
      <w:r w:rsidRPr="009F1A9A">
        <w:rPr>
          <w:spacing w:val="-5"/>
        </w:rPr>
        <w:t>уход</w:t>
      </w:r>
      <w:r w:rsidR="0077680C">
        <w:rPr>
          <w:spacing w:val="-5"/>
        </w:rPr>
        <w:t xml:space="preserve"> </w:t>
      </w:r>
      <w:r w:rsidRPr="009F1A9A">
        <w:t>за</w:t>
      </w:r>
      <w:r w:rsidR="0077680C">
        <w:t xml:space="preserve"> </w:t>
      </w:r>
      <w:r w:rsidRPr="009F1A9A">
        <w:rPr>
          <w:spacing w:val="-5"/>
        </w:rPr>
        <w:t>кожей</w:t>
      </w:r>
      <w:r w:rsidR="0077680C">
        <w:rPr>
          <w:spacing w:val="-5"/>
        </w:rPr>
        <w:t xml:space="preserve"> </w:t>
      </w:r>
      <w:r w:rsidRPr="009F1A9A">
        <w:t xml:space="preserve">вокруг </w:t>
      </w:r>
      <w:proofErr w:type="spellStart"/>
      <w:r w:rsidRPr="009F1A9A">
        <w:t>стомы</w:t>
      </w:r>
      <w:proofErr w:type="spellEnd"/>
      <w:r w:rsidRPr="009F1A9A">
        <w:t>.</w:t>
      </w:r>
    </w:p>
    <w:p w:rsidR="0077680C" w:rsidRDefault="006427E8" w:rsidP="0077680C">
      <w:pPr>
        <w:pStyle w:val="a7"/>
        <w:tabs>
          <w:tab w:val="left" w:pos="822"/>
        </w:tabs>
        <w:ind w:left="821" w:right="122" w:hanging="366"/>
      </w:pPr>
      <w:r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140970</wp:posOffset>
            </wp:positionV>
            <wp:extent cx="2414905" cy="1866900"/>
            <wp:effectExtent l="19050" t="0" r="4445" b="0"/>
            <wp:wrapSquare wrapText="largest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874" t="4021" r="54542" b="7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140970</wp:posOffset>
            </wp:positionV>
            <wp:extent cx="1535430" cy="1924050"/>
            <wp:effectExtent l="19050" t="0" r="762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588" t="10497" r="50994" b="2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80C" w:rsidRDefault="0077680C" w:rsidP="0077680C">
      <w:pPr>
        <w:pStyle w:val="a7"/>
        <w:tabs>
          <w:tab w:val="left" w:pos="822"/>
        </w:tabs>
        <w:ind w:left="821" w:right="122" w:hanging="366"/>
      </w:pPr>
    </w:p>
    <w:p w:rsidR="0077680C" w:rsidRDefault="0077680C" w:rsidP="0077680C">
      <w:pPr>
        <w:pStyle w:val="a7"/>
        <w:tabs>
          <w:tab w:val="left" w:pos="822"/>
        </w:tabs>
        <w:ind w:left="821" w:right="122" w:hanging="366"/>
      </w:pPr>
    </w:p>
    <w:p w:rsidR="0077680C" w:rsidRDefault="0077680C" w:rsidP="0077680C">
      <w:pPr>
        <w:pStyle w:val="a7"/>
        <w:tabs>
          <w:tab w:val="left" w:pos="822"/>
        </w:tabs>
        <w:ind w:left="821" w:right="122" w:hanging="366"/>
      </w:pPr>
    </w:p>
    <w:p w:rsidR="0077680C" w:rsidRDefault="0077680C" w:rsidP="0077680C">
      <w:pPr>
        <w:pStyle w:val="a7"/>
        <w:tabs>
          <w:tab w:val="left" w:pos="822"/>
        </w:tabs>
        <w:ind w:left="821" w:right="122" w:hanging="366"/>
      </w:pPr>
    </w:p>
    <w:p w:rsidR="0077680C" w:rsidRDefault="0077680C" w:rsidP="0077680C">
      <w:pPr>
        <w:pStyle w:val="a7"/>
        <w:tabs>
          <w:tab w:val="left" w:pos="822"/>
        </w:tabs>
        <w:ind w:left="821" w:right="122" w:hanging="366"/>
      </w:pPr>
    </w:p>
    <w:p w:rsidR="0077680C" w:rsidRDefault="0077680C" w:rsidP="0077680C">
      <w:pPr>
        <w:pStyle w:val="a7"/>
        <w:tabs>
          <w:tab w:val="left" w:pos="822"/>
        </w:tabs>
        <w:ind w:left="821" w:right="122" w:hanging="366"/>
      </w:pPr>
    </w:p>
    <w:p w:rsidR="0077680C" w:rsidRDefault="0077680C" w:rsidP="0077680C">
      <w:pPr>
        <w:pStyle w:val="a7"/>
        <w:tabs>
          <w:tab w:val="left" w:pos="822"/>
        </w:tabs>
        <w:ind w:left="821" w:right="122" w:hanging="366"/>
      </w:pPr>
    </w:p>
    <w:p w:rsidR="0077680C" w:rsidRDefault="0077680C" w:rsidP="0077680C">
      <w:pPr>
        <w:pStyle w:val="a7"/>
        <w:tabs>
          <w:tab w:val="left" w:pos="822"/>
        </w:tabs>
        <w:ind w:left="821" w:right="122" w:hanging="366"/>
      </w:pPr>
    </w:p>
    <w:p w:rsidR="0077680C" w:rsidRDefault="0077680C" w:rsidP="0077680C">
      <w:pPr>
        <w:pStyle w:val="a7"/>
        <w:tabs>
          <w:tab w:val="left" w:pos="822"/>
        </w:tabs>
        <w:ind w:left="821" w:right="122" w:hanging="366"/>
      </w:pPr>
    </w:p>
    <w:p w:rsidR="0077680C" w:rsidRDefault="0077680C" w:rsidP="0077680C">
      <w:pPr>
        <w:pStyle w:val="a7"/>
        <w:tabs>
          <w:tab w:val="left" w:pos="822"/>
        </w:tabs>
        <w:ind w:left="821" w:right="122" w:hanging="366"/>
      </w:pPr>
    </w:p>
    <w:p w:rsidR="00C9640F" w:rsidRDefault="00C9640F" w:rsidP="0077680C">
      <w:pPr>
        <w:pStyle w:val="a7"/>
        <w:tabs>
          <w:tab w:val="left" w:pos="822"/>
        </w:tabs>
        <w:ind w:left="821" w:right="122" w:hanging="366"/>
      </w:pPr>
    </w:p>
    <w:p w:rsidR="006427E8" w:rsidRDefault="001242DB" w:rsidP="006427E8">
      <w:pPr>
        <w:pStyle w:val="a7"/>
        <w:tabs>
          <w:tab w:val="left" w:pos="822"/>
        </w:tabs>
        <w:ind w:left="821" w:right="111" w:hanging="366"/>
        <w:rPr>
          <w:spacing w:val="-3"/>
        </w:rPr>
      </w:pPr>
      <w:r>
        <w:rPr>
          <w:b/>
          <w:spacing w:val="-3"/>
        </w:rPr>
        <w:t xml:space="preserve">   </w:t>
      </w:r>
      <w:r w:rsidR="006427E8" w:rsidRPr="006427E8">
        <w:rPr>
          <w:b/>
          <w:spacing w:val="-3"/>
        </w:rPr>
        <w:t xml:space="preserve">Рис. </w:t>
      </w:r>
      <w:r w:rsidR="006427E8">
        <w:rPr>
          <w:b/>
          <w:spacing w:val="-3"/>
        </w:rPr>
        <w:t>5</w:t>
      </w:r>
      <w:r w:rsidR="006427E8">
        <w:rPr>
          <w:spacing w:val="-3"/>
        </w:rPr>
        <w:t xml:space="preserve"> Схема расположения          </w:t>
      </w:r>
      <w:r>
        <w:rPr>
          <w:spacing w:val="-3"/>
        </w:rPr>
        <w:t xml:space="preserve">                </w:t>
      </w:r>
      <w:r w:rsidR="006427E8">
        <w:rPr>
          <w:spacing w:val="-3"/>
        </w:rPr>
        <w:t xml:space="preserve">    </w:t>
      </w:r>
      <w:r>
        <w:rPr>
          <w:spacing w:val="-3"/>
        </w:rPr>
        <w:t xml:space="preserve">   </w:t>
      </w:r>
      <w:r w:rsidR="006427E8">
        <w:rPr>
          <w:spacing w:val="-3"/>
        </w:rPr>
        <w:t xml:space="preserve">    </w:t>
      </w:r>
      <w:r w:rsidR="006427E8" w:rsidRPr="006427E8">
        <w:rPr>
          <w:b/>
          <w:spacing w:val="-3"/>
        </w:rPr>
        <w:t xml:space="preserve">Рис. </w:t>
      </w:r>
      <w:r w:rsidR="006427E8">
        <w:rPr>
          <w:b/>
          <w:spacing w:val="-3"/>
        </w:rPr>
        <w:t xml:space="preserve">6 </w:t>
      </w:r>
      <w:r w:rsidR="006427E8" w:rsidRPr="001242DB">
        <w:rPr>
          <w:spacing w:val="-3"/>
        </w:rPr>
        <w:t>Самостоятельное</w:t>
      </w:r>
      <w:r w:rsidR="006427E8" w:rsidRPr="006427E8">
        <w:rPr>
          <w:spacing w:val="-3"/>
        </w:rPr>
        <w:t xml:space="preserve"> </w:t>
      </w:r>
      <w:r w:rsidR="006427E8">
        <w:rPr>
          <w:spacing w:val="-3"/>
        </w:rPr>
        <w:t>питание</w:t>
      </w:r>
      <w:r w:rsidR="006427E8" w:rsidRPr="006427E8">
        <w:rPr>
          <w:spacing w:val="-3"/>
        </w:rPr>
        <w:t xml:space="preserve"> </w:t>
      </w:r>
      <w:r w:rsidR="006427E8">
        <w:rPr>
          <w:spacing w:val="-3"/>
        </w:rPr>
        <w:t>пациента</w:t>
      </w:r>
      <w:r w:rsidR="006427E8" w:rsidRPr="006427E8">
        <w:rPr>
          <w:spacing w:val="-3"/>
        </w:rPr>
        <w:t xml:space="preserve"> </w:t>
      </w:r>
      <w:proofErr w:type="gramStart"/>
      <w:r w:rsidR="006427E8">
        <w:rPr>
          <w:spacing w:val="-3"/>
        </w:rPr>
        <w:t>через</w:t>
      </w:r>
      <w:proofErr w:type="gramEnd"/>
      <w:r w:rsidR="006427E8">
        <w:rPr>
          <w:spacing w:val="-3"/>
        </w:rPr>
        <w:t xml:space="preserve">  </w:t>
      </w:r>
    </w:p>
    <w:p w:rsidR="006427E8" w:rsidRPr="006427E8" w:rsidRDefault="001242DB" w:rsidP="006427E8">
      <w:pPr>
        <w:pStyle w:val="a7"/>
        <w:tabs>
          <w:tab w:val="left" w:pos="822"/>
        </w:tabs>
        <w:ind w:left="821" w:right="111" w:hanging="366"/>
        <w:rPr>
          <w:spacing w:val="-3"/>
        </w:rPr>
      </w:pPr>
      <w:r>
        <w:rPr>
          <w:spacing w:val="-3"/>
        </w:rPr>
        <w:t xml:space="preserve">   </w:t>
      </w:r>
      <w:proofErr w:type="spellStart"/>
      <w:r w:rsidR="006427E8">
        <w:rPr>
          <w:spacing w:val="-3"/>
        </w:rPr>
        <w:t>гастростомы</w:t>
      </w:r>
      <w:proofErr w:type="spellEnd"/>
      <w:r w:rsidR="006427E8">
        <w:rPr>
          <w:spacing w:val="-3"/>
        </w:rPr>
        <w:t xml:space="preserve">               </w:t>
      </w:r>
      <w:r>
        <w:rPr>
          <w:spacing w:val="-3"/>
        </w:rPr>
        <w:t xml:space="preserve">                     </w:t>
      </w:r>
      <w:r w:rsidR="006427E8">
        <w:rPr>
          <w:spacing w:val="-3"/>
        </w:rPr>
        <w:t xml:space="preserve">  </w:t>
      </w:r>
      <w:r>
        <w:rPr>
          <w:spacing w:val="-3"/>
        </w:rPr>
        <w:t xml:space="preserve">                     </w:t>
      </w:r>
      <w:r w:rsidR="006427E8">
        <w:rPr>
          <w:spacing w:val="-3"/>
        </w:rPr>
        <w:t xml:space="preserve">    </w:t>
      </w:r>
      <w:proofErr w:type="spellStart"/>
      <w:r>
        <w:rPr>
          <w:spacing w:val="-3"/>
        </w:rPr>
        <w:t>гастростому</w:t>
      </w:r>
      <w:proofErr w:type="spellEnd"/>
      <w:r w:rsidR="006427E8">
        <w:rPr>
          <w:spacing w:val="-3"/>
        </w:rPr>
        <w:t xml:space="preserve"> при помощи </w:t>
      </w:r>
      <w:r w:rsidR="006427E8" w:rsidRPr="006427E8">
        <w:rPr>
          <w:spacing w:val="-3"/>
        </w:rPr>
        <w:t xml:space="preserve">шприца </w:t>
      </w:r>
      <w:proofErr w:type="spellStart"/>
      <w:r w:rsidR="006427E8" w:rsidRPr="006427E8">
        <w:rPr>
          <w:spacing w:val="-3"/>
        </w:rPr>
        <w:t>Жанэ</w:t>
      </w:r>
      <w:proofErr w:type="spellEnd"/>
    </w:p>
    <w:p w:rsidR="0077680C" w:rsidRDefault="0077680C" w:rsidP="0077680C">
      <w:pPr>
        <w:pStyle w:val="a7"/>
        <w:tabs>
          <w:tab w:val="left" w:pos="822"/>
        </w:tabs>
        <w:ind w:left="821" w:right="122" w:hanging="366"/>
      </w:pPr>
    </w:p>
    <w:p w:rsidR="0077680C" w:rsidRPr="009F1A9A" w:rsidRDefault="0077680C" w:rsidP="001242DB">
      <w:pPr>
        <w:tabs>
          <w:tab w:val="left" w:pos="822"/>
        </w:tabs>
        <w:ind w:right="122"/>
      </w:pPr>
    </w:p>
    <w:p w:rsidR="00C9640F" w:rsidRPr="009F1A9A" w:rsidRDefault="00812D2D" w:rsidP="0077680C">
      <w:pPr>
        <w:pStyle w:val="a7"/>
        <w:numPr>
          <w:ilvl w:val="0"/>
          <w:numId w:val="4"/>
        </w:numPr>
        <w:tabs>
          <w:tab w:val="left" w:pos="822"/>
        </w:tabs>
        <w:ind w:left="821" w:right="113"/>
      </w:pPr>
      <w:r w:rsidRPr="009F1A9A">
        <w:rPr>
          <w:b/>
          <w:i/>
        </w:rPr>
        <w:t>Через прямую кишку (ректально)</w:t>
      </w:r>
      <w:r w:rsidRPr="009F1A9A">
        <w:t>– большей частью исполь</w:t>
      </w:r>
      <w:r w:rsidRPr="009F1A9A">
        <w:t xml:space="preserve">зуется для восполнения потерянной жидкости. Осуществляется при помощи капельной клизмы вводятся подогретые до температуры тела питательные растворы </w:t>
      </w:r>
      <w:r w:rsidRPr="009F1A9A">
        <w:rPr>
          <w:spacing w:val="-3"/>
        </w:rPr>
        <w:t>(5%глюкоза</w:t>
      </w:r>
      <w:proofErr w:type="gramStart"/>
      <w:r w:rsidRPr="009F1A9A">
        <w:rPr>
          <w:spacing w:val="-3"/>
        </w:rPr>
        <w:t>,</w:t>
      </w:r>
      <w:r w:rsidRPr="009F1A9A">
        <w:t>с</w:t>
      </w:r>
      <w:proofErr w:type="gramEnd"/>
      <w:r w:rsidRPr="009F1A9A">
        <w:t xml:space="preserve">олевые растворы). Предварительно требуется очистка </w:t>
      </w:r>
      <w:r w:rsidRPr="009F1A9A">
        <w:rPr>
          <w:spacing w:val="-1"/>
        </w:rPr>
        <w:t>кишечника.</w:t>
      </w:r>
    </w:p>
    <w:p w:rsidR="00C9640F" w:rsidRPr="001242DB" w:rsidRDefault="00C9640F" w:rsidP="001242DB">
      <w:pPr>
        <w:tabs>
          <w:tab w:val="left" w:pos="822"/>
        </w:tabs>
        <w:ind w:right="113"/>
        <w:rPr>
          <w:spacing w:val="-1"/>
        </w:rPr>
      </w:pPr>
    </w:p>
    <w:p w:rsidR="00C9640F" w:rsidRPr="009F1A9A" w:rsidRDefault="00812D2D" w:rsidP="0077680C">
      <w:pPr>
        <w:pStyle w:val="a7"/>
        <w:numPr>
          <w:ilvl w:val="0"/>
          <w:numId w:val="4"/>
        </w:numPr>
        <w:tabs>
          <w:tab w:val="left" w:pos="822"/>
        </w:tabs>
        <w:ind w:left="821" w:right="116"/>
      </w:pPr>
      <w:r w:rsidRPr="009F1A9A">
        <w:rPr>
          <w:b/>
          <w:i/>
        </w:rPr>
        <w:t>Парентеральное питание</w:t>
      </w:r>
      <w:r w:rsidR="001242DB">
        <w:rPr>
          <w:b/>
          <w:i/>
        </w:rPr>
        <w:t xml:space="preserve"> </w:t>
      </w:r>
      <w:r w:rsidRPr="009F1A9A">
        <w:t xml:space="preserve">– </w:t>
      </w:r>
      <w:r w:rsidRPr="009F1A9A">
        <w:t xml:space="preserve">внутривенно </w:t>
      </w:r>
      <w:proofErr w:type="spellStart"/>
      <w:r w:rsidRPr="009F1A9A">
        <w:t>капельно</w:t>
      </w:r>
      <w:proofErr w:type="spellEnd"/>
      <w:r w:rsidRPr="009F1A9A">
        <w:t xml:space="preserve"> вводятся стерильные растворы в</w:t>
      </w:r>
      <w:r w:rsidR="001242DB">
        <w:t xml:space="preserve"> </w:t>
      </w:r>
      <w:r w:rsidRPr="009F1A9A">
        <w:t>количестве до 500мл</w:t>
      </w:r>
      <w:r w:rsidR="001242DB">
        <w:t xml:space="preserve"> </w:t>
      </w:r>
      <w:r w:rsidRPr="009F1A9A">
        <w:rPr>
          <w:spacing w:val="-3"/>
        </w:rPr>
        <w:t>–</w:t>
      </w:r>
    </w:p>
    <w:p w:rsidR="00C9640F" w:rsidRPr="009F1A9A" w:rsidRDefault="00812D2D" w:rsidP="0077680C">
      <w:pPr>
        <w:pStyle w:val="a7"/>
        <w:numPr>
          <w:ilvl w:val="1"/>
          <w:numId w:val="1"/>
        </w:numPr>
        <w:tabs>
          <w:tab w:val="left" w:pos="1001"/>
          <w:tab w:val="left" w:pos="1002"/>
        </w:tabs>
        <w:ind w:left="1002" w:hanging="607"/>
      </w:pPr>
      <w:proofErr w:type="spellStart"/>
      <w:r w:rsidRPr="009F1A9A">
        <w:t>гидролизаты</w:t>
      </w:r>
      <w:proofErr w:type="spellEnd"/>
      <w:r w:rsidRPr="009F1A9A">
        <w:t xml:space="preserve"> белков</w:t>
      </w:r>
      <w:r w:rsidR="001242DB">
        <w:t xml:space="preserve"> </w:t>
      </w:r>
      <w:r w:rsidRPr="009F1A9A">
        <w:t>(</w:t>
      </w:r>
      <w:proofErr w:type="spellStart"/>
      <w:r w:rsidRPr="009F1A9A">
        <w:t>гидролизин</w:t>
      </w:r>
      <w:proofErr w:type="spellEnd"/>
      <w:r w:rsidRPr="009F1A9A">
        <w:t xml:space="preserve">, </w:t>
      </w:r>
      <w:proofErr w:type="spellStart"/>
      <w:r w:rsidRPr="009F1A9A">
        <w:t>фибриносол</w:t>
      </w:r>
      <w:proofErr w:type="spellEnd"/>
      <w:r w:rsidRPr="009F1A9A">
        <w:t xml:space="preserve">, </w:t>
      </w:r>
      <w:proofErr w:type="spellStart"/>
      <w:r w:rsidRPr="009F1A9A">
        <w:t>гидролизат</w:t>
      </w:r>
      <w:proofErr w:type="spellEnd"/>
      <w:r w:rsidR="001242DB">
        <w:t xml:space="preserve"> </w:t>
      </w:r>
      <w:r w:rsidRPr="009F1A9A">
        <w:rPr>
          <w:spacing w:val="-6"/>
        </w:rPr>
        <w:t>казеина),</w:t>
      </w:r>
    </w:p>
    <w:p w:rsidR="00C9640F" w:rsidRPr="009F1A9A" w:rsidRDefault="00812D2D" w:rsidP="0077680C">
      <w:pPr>
        <w:pStyle w:val="a7"/>
        <w:numPr>
          <w:ilvl w:val="1"/>
          <w:numId w:val="1"/>
        </w:numPr>
        <w:tabs>
          <w:tab w:val="left" w:pos="1001"/>
          <w:tab w:val="left" w:pos="1002"/>
        </w:tabs>
        <w:ind w:left="1002" w:hanging="607"/>
      </w:pPr>
      <w:r w:rsidRPr="009F1A9A">
        <w:t>смеси аминокислот (</w:t>
      </w:r>
      <w:proofErr w:type="spellStart"/>
      <w:r w:rsidRPr="009F1A9A">
        <w:t>альвезин</w:t>
      </w:r>
      <w:proofErr w:type="spellEnd"/>
      <w:r w:rsidRPr="009F1A9A">
        <w:t xml:space="preserve">, </w:t>
      </w:r>
      <w:proofErr w:type="spellStart"/>
      <w:r w:rsidR="001242DB">
        <w:t>аминовен</w:t>
      </w:r>
      <w:proofErr w:type="spellEnd"/>
      <w:r w:rsidRPr="009F1A9A">
        <w:t>,</w:t>
      </w:r>
      <w:r w:rsidR="001242DB">
        <w:t xml:space="preserve"> </w:t>
      </w:r>
      <w:proofErr w:type="spellStart"/>
      <w:r w:rsidRPr="009F1A9A">
        <w:rPr>
          <w:spacing w:val="-3"/>
        </w:rPr>
        <w:t>полиамин</w:t>
      </w:r>
      <w:proofErr w:type="spellEnd"/>
      <w:r w:rsidRPr="009F1A9A">
        <w:rPr>
          <w:spacing w:val="-3"/>
        </w:rPr>
        <w:t>),</w:t>
      </w:r>
    </w:p>
    <w:p w:rsidR="00C9640F" w:rsidRPr="009F1A9A" w:rsidRDefault="00812D2D" w:rsidP="0077680C">
      <w:pPr>
        <w:pStyle w:val="a7"/>
        <w:numPr>
          <w:ilvl w:val="1"/>
          <w:numId w:val="1"/>
        </w:numPr>
        <w:tabs>
          <w:tab w:val="left" w:pos="1001"/>
          <w:tab w:val="left" w:pos="1002"/>
        </w:tabs>
        <w:ind w:left="1002" w:hanging="607"/>
      </w:pPr>
      <w:r w:rsidRPr="009F1A9A">
        <w:t>жировые</w:t>
      </w:r>
      <w:r w:rsidR="001242DB">
        <w:t xml:space="preserve"> </w:t>
      </w:r>
      <w:r w:rsidRPr="009F1A9A">
        <w:rPr>
          <w:spacing w:val="-3"/>
        </w:rPr>
        <w:t>эмульси</w:t>
      </w:r>
      <w:proofErr w:type="gramStart"/>
      <w:r w:rsidRPr="009F1A9A">
        <w:rPr>
          <w:spacing w:val="-3"/>
        </w:rPr>
        <w:t>и</w:t>
      </w:r>
      <w:r w:rsidRPr="009F1A9A">
        <w:t>(</w:t>
      </w:r>
      <w:proofErr w:type="spellStart"/>
      <w:proofErr w:type="gramEnd"/>
      <w:r w:rsidRPr="009F1A9A">
        <w:t>липофундин</w:t>
      </w:r>
      <w:proofErr w:type="spellEnd"/>
      <w:r w:rsidRPr="009F1A9A">
        <w:t>,</w:t>
      </w:r>
      <w:r w:rsidR="001242DB">
        <w:t xml:space="preserve"> </w:t>
      </w:r>
      <w:proofErr w:type="spellStart"/>
      <w:r w:rsidRPr="009F1A9A">
        <w:rPr>
          <w:spacing w:val="3"/>
        </w:rPr>
        <w:t>интралипид</w:t>
      </w:r>
      <w:proofErr w:type="spellEnd"/>
      <w:r w:rsidR="001242DB">
        <w:rPr>
          <w:spacing w:val="3"/>
        </w:rPr>
        <w:t xml:space="preserve">, </w:t>
      </w:r>
      <w:proofErr w:type="spellStart"/>
      <w:r w:rsidR="001242DB">
        <w:rPr>
          <w:spacing w:val="3"/>
        </w:rPr>
        <w:t>липоплюс</w:t>
      </w:r>
      <w:proofErr w:type="spellEnd"/>
      <w:r w:rsidRPr="009F1A9A">
        <w:rPr>
          <w:spacing w:val="3"/>
        </w:rPr>
        <w:t>),</w:t>
      </w:r>
    </w:p>
    <w:p w:rsidR="00C9640F" w:rsidRPr="009F1A9A" w:rsidRDefault="00812D2D" w:rsidP="0077680C">
      <w:pPr>
        <w:pStyle w:val="a7"/>
        <w:numPr>
          <w:ilvl w:val="1"/>
          <w:numId w:val="1"/>
        </w:numPr>
        <w:tabs>
          <w:tab w:val="left" w:pos="1001"/>
          <w:tab w:val="left" w:pos="1002"/>
        </w:tabs>
        <w:ind w:left="1002" w:hanging="607"/>
      </w:pPr>
      <w:r w:rsidRPr="009F1A9A">
        <w:t>5 - 10% раствор</w:t>
      </w:r>
      <w:r w:rsidR="001242DB">
        <w:t xml:space="preserve"> </w:t>
      </w:r>
      <w:r w:rsidRPr="009F1A9A">
        <w:rPr>
          <w:spacing w:val="-4"/>
        </w:rPr>
        <w:t>глюкозы,</w:t>
      </w:r>
    </w:p>
    <w:p w:rsidR="00C9640F" w:rsidRPr="009F1A9A" w:rsidRDefault="00812D2D" w:rsidP="0077680C">
      <w:pPr>
        <w:pStyle w:val="a7"/>
        <w:numPr>
          <w:ilvl w:val="1"/>
          <w:numId w:val="1"/>
        </w:numPr>
        <w:tabs>
          <w:tab w:val="left" w:pos="1001"/>
          <w:tab w:val="left" w:pos="1002"/>
        </w:tabs>
        <w:ind w:left="1002" w:hanging="607"/>
      </w:pPr>
      <w:r w:rsidRPr="009F1A9A">
        <w:t>солевые р</w:t>
      </w:r>
      <w:r w:rsidRPr="009F1A9A">
        <w:t>астворы,</w:t>
      </w:r>
    </w:p>
    <w:p w:rsidR="00C9640F" w:rsidRPr="009F1A9A" w:rsidRDefault="00812D2D" w:rsidP="0077680C">
      <w:pPr>
        <w:pStyle w:val="a7"/>
        <w:numPr>
          <w:ilvl w:val="1"/>
          <w:numId w:val="1"/>
        </w:numPr>
        <w:tabs>
          <w:tab w:val="left" w:pos="1001"/>
          <w:tab w:val="left" w:pos="1002"/>
        </w:tabs>
        <w:ind w:left="1002" w:hanging="607"/>
      </w:pPr>
      <w:r w:rsidRPr="009F1A9A">
        <w:t>витамины.</w:t>
      </w:r>
    </w:p>
    <w:p w:rsidR="00C9640F" w:rsidRPr="009F1A9A" w:rsidRDefault="00812D2D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</w:rPr>
      </w:pPr>
      <w:r w:rsidRPr="009F1A9A">
        <w:rPr>
          <w:rFonts w:ascii="Times New Roman" w:hAnsi="Times New Roman" w:cs="Times New Roman"/>
          <w:spacing w:val="-11"/>
        </w:rPr>
        <w:t>Перед введением растворы подогревают до температуры тела. Введение продолжается 3-5 часов.</w:t>
      </w:r>
    </w:p>
    <w:p w:rsidR="00C9640F" w:rsidRPr="009F1A9A" w:rsidRDefault="001242DB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5711825</wp:posOffset>
            </wp:positionH>
            <wp:positionV relativeFrom="paragraph">
              <wp:posOffset>175260</wp:posOffset>
            </wp:positionV>
            <wp:extent cx="942975" cy="2057400"/>
            <wp:effectExtent l="19050" t="0" r="9525" b="0"/>
            <wp:wrapSquare wrapText="largest"/>
            <wp:docPr id="8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9869" t="2009" r="28939" b="5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40F" w:rsidRPr="009F1A9A" w:rsidRDefault="001242DB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19050</wp:posOffset>
            </wp:positionV>
            <wp:extent cx="962025" cy="1962150"/>
            <wp:effectExtent l="19050" t="0" r="9525" b="0"/>
            <wp:wrapSquare wrapText="largest"/>
            <wp:docPr id="7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4873" r="28015" b="1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15240</wp:posOffset>
            </wp:positionV>
            <wp:extent cx="2800350" cy="1962150"/>
            <wp:effectExtent l="19050" t="0" r="0" b="0"/>
            <wp:wrapSquare wrapText="largest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40F" w:rsidRPr="009F1A9A" w:rsidRDefault="00C9640F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  <w:spacing w:val="-11"/>
        </w:rPr>
      </w:pPr>
    </w:p>
    <w:p w:rsidR="00C9640F" w:rsidRPr="009F1A9A" w:rsidRDefault="00C9640F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  <w:spacing w:val="-11"/>
        </w:rPr>
      </w:pPr>
    </w:p>
    <w:p w:rsidR="00C9640F" w:rsidRDefault="00C9640F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  <w:spacing w:val="-11"/>
        </w:rPr>
      </w:pPr>
    </w:p>
    <w:p w:rsidR="001242DB" w:rsidRDefault="001242DB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  <w:spacing w:val="-11"/>
        </w:rPr>
      </w:pPr>
    </w:p>
    <w:p w:rsidR="001242DB" w:rsidRDefault="001242DB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  <w:spacing w:val="-11"/>
        </w:rPr>
      </w:pPr>
    </w:p>
    <w:p w:rsidR="001242DB" w:rsidRDefault="001242DB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  <w:spacing w:val="-11"/>
        </w:rPr>
      </w:pPr>
    </w:p>
    <w:p w:rsidR="001242DB" w:rsidRDefault="001242DB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  <w:spacing w:val="-11"/>
        </w:rPr>
      </w:pPr>
    </w:p>
    <w:p w:rsidR="001242DB" w:rsidRDefault="001242DB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  <w:spacing w:val="-11"/>
        </w:rPr>
      </w:pPr>
    </w:p>
    <w:p w:rsidR="001242DB" w:rsidRDefault="001242DB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  <w:spacing w:val="-11"/>
        </w:rPr>
      </w:pPr>
    </w:p>
    <w:p w:rsidR="001242DB" w:rsidRDefault="001242DB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  <w:spacing w:val="-11"/>
        </w:rPr>
      </w:pPr>
    </w:p>
    <w:p w:rsidR="001242DB" w:rsidRDefault="001242DB" w:rsidP="001242DB">
      <w:pPr>
        <w:pStyle w:val="a4"/>
        <w:tabs>
          <w:tab w:val="left" w:pos="396"/>
        </w:tabs>
        <w:spacing w:after="0" w:line="240" w:lineRule="auto"/>
        <w:rPr>
          <w:rFonts w:ascii="Times New Roman" w:hAnsi="Times New Roman" w:cs="Times New Roman"/>
          <w:spacing w:val="-11"/>
        </w:rPr>
      </w:pPr>
    </w:p>
    <w:p w:rsidR="001242DB" w:rsidRDefault="001242DB" w:rsidP="001242DB">
      <w:pPr>
        <w:pStyle w:val="a7"/>
        <w:tabs>
          <w:tab w:val="left" w:pos="822"/>
        </w:tabs>
        <w:ind w:left="821" w:right="111" w:hanging="366"/>
        <w:rPr>
          <w:spacing w:val="-3"/>
        </w:rPr>
      </w:pPr>
      <w:r>
        <w:rPr>
          <w:b/>
          <w:spacing w:val="-3"/>
        </w:rPr>
        <w:t xml:space="preserve">   </w:t>
      </w:r>
      <w:r w:rsidRPr="006427E8">
        <w:rPr>
          <w:b/>
          <w:spacing w:val="-3"/>
        </w:rPr>
        <w:t xml:space="preserve">Рис. </w:t>
      </w:r>
      <w:r>
        <w:rPr>
          <w:b/>
          <w:spacing w:val="-3"/>
        </w:rPr>
        <w:t>7</w:t>
      </w:r>
      <w:r>
        <w:rPr>
          <w:spacing w:val="-3"/>
        </w:rPr>
        <w:t xml:space="preserve"> Парентеральное кормление</w:t>
      </w:r>
      <w:r w:rsidRPr="006427E8">
        <w:rPr>
          <w:spacing w:val="-3"/>
        </w:rPr>
        <w:t xml:space="preserve"> </w:t>
      </w:r>
      <w:r>
        <w:rPr>
          <w:spacing w:val="-3"/>
        </w:rPr>
        <w:t xml:space="preserve">пациента                           </w:t>
      </w:r>
      <w:r w:rsidRPr="006427E8">
        <w:rPr>
          <w:b/>
          <w:spacing w:val="-3"/>
        </w:rPr>
        <w:t xml:space="preserve">Рис. </w:t>
      </w:r>
      <w:r>
        <w:rPr>
          <w:b/>
          <w:spacing w:val="-3"/>
        </w:rPr>
        <w:t xml:space="preserve">8 </w:t>
      </w:r>
      <w:r>
        <w:rPr>
          <w:spacing w:val="-3"/>
        </w:rPr>
        <w:t xml:space="preserve">Флаконы с растворами </w:t>
      </w:r>
      <w:proofErr w:type="gramStart"/>
      <w:r>
        <w:rPr>
          <w:spacing w:val="-3"/>
        </w:rPr>
        <w:t>для</w:t>
      </w:r>
      <w:proofErr w:type="gramEnd"/>
      <w:r>
        <w:rPr>
          <w:spacing w:val="-3"/>
        </w:rPr>
        <w:t xml:space="preserve"> </w:t>
      </w:r>
    </w:p>
    <w:p w:rsidR="001242DB" w:rsidRDefault="001242DB" w:rsidP="001242DB">
      <w:pPr>
        <w:pStyle w:val="a7"/>
        <w:tabs>
          <w:tab w:val="left" w:pos="822"/>
        </w:tabs>
        <w:ind w:left="821" w:right="111" w:hanging="366"/>
        <w:rPr>
          <w:spacing w:val="-3"/>
        </w:rPr>
      </w:pPr>
      <w:r>
        <w:rPr>
          <w:b/>
          <w:spacing w:val="-3"/>
        </w:rPr>
        <w:t xml:space="preserve">                                                                                                           </w:t>
      </w:r>
      <w:r>
        <w:rPr>
          <w:spacing w:val="-3"/>
        </w:rPr>
        <w:t>парентерального питания</w:t>
      </w:r>
    </w:p>
    <w:p w:rsidR="001242DB" w:rsidRPr="006427E8" w:rsidRDefault="001242DB" w:rsidP="001242DB">
      <w:pPr>
        <w:pStyle w:val="a7"/>
        <w:tabs>
          <w:tab w:val="left" w:pos="822"/>
        </w:tabs>
        <w:ind w:left="821" w:right="111" w:hanging="366"/>
        <w:rPr>
          <w:spacing w:val="-3"/>
        </w:rPr>
      </w:pPr>
    </w:p>
    <w:p w:rsidR="001242DB" w:rsidRDefault="001242DB" w:rsidP="001242DB">
      <w:pPr>
        <w:pStyle w:val="a7"/>
        <w:tabs>
          <w:tab w:val="left" w:pos="822"/>
        </w:tabs>
        <w:ind w:left="821" w:right="122" w:hanging="366"/>
      </w:pPr>
    </w:p>
    <w:p w:rsidR="001242DB" w:rsidRPr="009F1A9A" w:rsidRDefault="001242DB" w:rsidP="0077680C">
      <w:pPr>
        <w:pStyle w:val="a4"/>
        <w:tabs>
          <w:tab w:val="left" w:pos="396"/>
        </w:tabs>
        <w:spacing w:after="0" w:line="240" w:lineRule="auto"/>
        <w:ind w:left="821"/>
        <w:rPr>
          <w:rFonts w:ascii="Times New Roman" w:hAnsi="Times New Roman" w:cs="Times New Roman"/>
          <w:spacing w:val="-11"/>
        </w:rPr>
      </w:pPr>
    </w:p>
    <w:sectPr w:rsidR="001242DB" w:rsidRPr="009F1A9A" w:rsidSect="00C9640F">
      <w:pgSz w:w="12240" w:h="15840"/>
      <w:pgMar w:top="1020" w:right="1020" w:bottom="280" w:left="74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0F2D"/>
    <w:multiLevelType w:val="multilevel"/>
    <w:tmpl w:val="D842E054"/>
    <w:lvl w:ilvl="0">
      <w:start w:val="1"/>
      <w:numFmt w:val="bullet"/>
      <w:lvlText w:val=""/>
      <w:lvlJc w:val="left"/>
      <w:pPr>
        <w:ind w:left="680" w:hanging="284"/>
      </w:pPr>
      <w:rPr>
        <w:rFonts w:ascii="Arial" w:hAnsi="Arial" w:cs="Arial" w:hint="default"/>
        <w:w w:val="54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659" w:hanging="284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639" w:hanging="284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19" w:hanging="284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599" w:hanging="284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579" w:hanging="284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559" w:hanging="284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539" w:hanging="284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519" w:hanging="284"/>
      </w:pPr>
      <w:rPr>
        <w:rFonts w:ascii="Symbol" w:hAnsi="Symbol" w:cs="Symbol" w:hint="default"/>
        <w:lang w:val="ru-RU" w:eastAsia="ru-RU" w:bidi="ru-RU"/>
      </w:rPr>
    </w:lvl>
  </w:abstractNum>
  <w:abstractNum w:abstractNumId="1">
    <w:nsid w:val="24FC1CB2"/>
    <w:multiLevelType w:val="multilevel"/>
    <w:tmpl w:val="4446C554"/>
    <w:lvl w:ilvl="0">
      <w:start w:val="1"/>
      <w:numFmt w:val="bullet"/>
      <w:lvlText w:val="•"/>
      <w:lvlJc w:val="left"/>
      <w:pPr>
        <w:ind w:left="396" w:hanging="282"/>
      </w:pPr>
      <w:rPr>
        <w:rFonts w:ascii="Arial" w:hAnsi="Arial" w:cs="Arial" w:hint="default"/>
        <w:w w:val="101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4356" w:hanging="282"/>
      </w:pPr>
      <w:rPr>
        <w:rFonts w:ascii="Arial" w:hAnsi="Arial" w:cs="Arial" w:hint="default"/>
        <w:w w:val="101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4360" w:hanging="282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5124" w:hanging="282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5889" w:hanging="282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6654" w:hanging="282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7419" w:hanging="282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8184" w:hanging="282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949" w:hanging="282"/>
      </w:pPr>
      <w:rPr>
        <w:rFonts w:ascii="Symbol" w:hAnsi="Symbol" w:cs="Symbol" w:hint="default"/>
        <w:lang w:val="ru-RU" w:eastAsia="ru-RU" w:bidi="ru-RU"/>
      </w:rPr>
    </w:lvl>
  </w:abstractNum>
  <w:abstractNum w:abstractNumId="2">
    <w:nsid w:val="31B94FAD"/>
    <w:multiLevelType w:val="hybridMultilevel"/>
    <w:tmpl w:val="B2C0181A"/>
    <w:lvl w:ilvl="0" w:tplc="9028C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02D35"/>
    <w:multiLevelType w:val="multilevel"/>
    <w:tmpl w:val="1B70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pacing w:val="-4"/>
        <w:w w:val="100"/>
        <w:sz w:val="26"/>
        <w:lang w:val="ru-RU" w:eastAsia="ru-RU" w:bidi="ru-RU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lang w:val="ru-RU" w:eastAsia="ru-RU" w:bidi="ru-RU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  <w:lang w:val="ru-RU" w:eastAsia="ru-RU" w:bidi="ru-RU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  <w:lang w:val="ru-RU" w:eastAsia="ru-RU" w:bidi="ru-RU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lang w:val="ru-RU" w:eastAsia="ru-RU" w:bidi="ru-RU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ymbol" w:hint="default"/>
        <w:lang w:val="ru-RU" w:eastAsia="ru-RU" w:bidi="ru-RU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ymbol" w:hint="default"/>
        <w:lang w:val="ru-RU" w:eastAsia="ru-RU" w:bidi="ru-RU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  <w:lang w:val="ru-RU" w:eastAsia="ru-RU" w:bidi="ru-RU"/>
      </w:rPr>
    </w:lvl>
  </w:abstractNum>
  <w:abstractNum w:abstractNumId="4">
    <w:nsid w:val="49BA37D4"/>
    <w:multiLevelType w:val="multilevel"/>
    <w:tmpl w:val="1F4272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8307781"/>
    <w:multiLevelType w:val="multilevel"/>
    <w:tmpl w:val="AE92B60E"/>
    <w:lvl w:ilvl="0">
      <w:start w:val="1"/>
      <w:numFmt w:val="decimal"/>
      <w:lvlText w:val="%1."/>
      <w:lvlJc w:val="left"/>
      <w:pPr>
        <w:ind w:left="822" w:hanging="366"/>
      </w:pPr>
      <w:rPr>
        <w:rFonts w:eastAsia="Times New Roman" w:cs="Times New Roman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116" w:hanging="360"/>
      </w:pPr>
      <w:rPr>
        <w:spacing w:val="-4"/>
        <w:w w:val="100"/>
        <w:sz w:val="26"/>
        <w:lang w:val="ru-RU" w:eastAsia="ru-RU" w:bidi="ru-RU"/>
      </w:rPr>
    </w:lvl>
    <w:lvl w:ilvl="2">
      <w:numFmt w:val="bullet"/>
      <w:lvlText w:val=""/>
      <w:lvlJc w:val="left"/>
      <w:pPr>
        <w:ind w:left="2159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199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239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279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319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359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399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6">
    <w:nsid w:val="5AB80E91"/>
    <w:multiLevelType w:val="hybridMultilevel"/>
    <w:tmpl w:val="145EC410"/>
    <w:lvl w:ilvl="0" w:tplc="9028C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6646B"/>
    <w:multiLevelType w:val="multilevel"/>
    <w:tmpl w:val="3C5CFC4A"/>
    <w:lvl w:ilvl="0">
      <w:start w:val="1"/>
      <w:numFmt w:val="decimal"/>
      <w:lvlText w:val="%1."/>
      <w:lvlJc w:val="left"/>
      <w:pPr>
        <w:ind w:left="396" w:hanging="282"/>
      </w:pPr>
      <w:rPr>
        <w:rFonts w:eastAsia="Times New Roman" w:cs="Times New Roman"/>
        <w:spacing w:val="-18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952" w:hanging="284"/>
      </w:pPr>
      <w:rPr>
        <w:rFonts w:ascii="Arial" w:hAnsi="Arial" w:cs="Arial" w:hint="default"/>
        <w:w w:val="101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17" w:hanging="284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075" w:hanging="284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133" w:hanging="284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190" w:hanging="284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248" w:hanging="284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306" w:hanging="284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364" w:hanging="284"/>
      </w:pPr>
      <w:rPr>
        <w:rFonts w:ascii="Symbol" w:hAnsi="Symbol" w:cs="Symbol" w:hint="default"/>
        <w:lang w:val="ru-RU" w:eastAsia="ru-RU" w:bidi="ru-RU"/>
      </w:rPr>
    </w:lvl>
  </w:abstractNum>
  <w:abstractNum w:abstractNumId="8">
    <w:nsid w:val="5FB57F96"/>
    <w:multiLevelType w:val="multilevel"/>
    <w:tmpl w:val="D71E2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1ED67B0"/>
    <w:multiLevelType w:val="multilevel"/>
    <w:tmpl w:val="38A09F1E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10">
    <w:nsid w:val="7F232987"/>
    <w:multiLevelType w:val="multilevel"/>
    <w:tmpl w:val="CEF04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C9640F"/>
    <w:rsid w:val="001242DB"/>
    <w:rsid w:val="00225254"/>
    <w:rsid w:val="006427E8"/>
    <w:rsid w:val="0077680C"/>
    <w:rsid w:val="00812D2D"/>
    <w:rsid w:val="009F1A9A"/>
    <w:rsid w:val="00C9640F"/>
    <w:rsid w:val="00CA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C9640F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qFormat/>
    <w:rsid w:val="00C9640F"/>
    <w:pPr>
      <w:ind w:left="395"/>
      <w:outlineLvl w:val="2"/>
    </w:pPr>
    <w:rPr>
      <w:rFonts w:ascii="Times New Roman" w:eastAsia="Times New Roman" w:hAnsi="Times New Roman" w:cs="Times New Roman"/>
      <w:b/>
      <w:bCs/>
      <w:lang w:eastAsia="ru-RU" w:bidi="ru-RU"/>
    </w:rPr>
  </w:style>
  <w:style w:type="paragraph" w:customStyle="1" w:styleId="Heading3">
    <w:name w:val="Heading 3"/>
    <w:basedOn w:val="a"/>
    <w:qFormat/>
    <w:rsid w:val="00C9640F"/>
    <w:pPr>
      <w:spacing w:line="264" w:lineRule="exact"/>
      <w:ind w:left="3420"/>
      <w:jc w:val="both"/>
      <w:outlineLvl w:val="3"/>
    </w:pPr>
    <w:rPr>
      <w:rFonts w:ascii="Times New Roman" w:eastAsia="Times New Roman" w:hAnsi="Times New Roman" w:cs="Times New Roman"/>
      <w:b/>
      <w:bCs/>
      <w:i/>
      <w:lang w:eastAsia="ru-RU" w:bidi="ru-RU"/>
    </w:rPr>
  </w:style>
  <w:style w:type="character" w:customStyle="1" w:styleId="ListLabel199">
    <w:name w:val="ListLabel 199"/>
    <w:qFormat/>
    <w:rsid w:val="00C9640F"/>
    <w:rPr>
      <w:rFonts w:cs="Arial"/>
      <w:w w:val="101"/>
      <w:sz w:val="24"/>
      <w:szCs w:val="24"/>
      <w:lang w:val="ru-RU" w:eastAsia="ru-RU" w:bidi="ru-RU"/>
    </w:rPr>
  </w:style>
  <w:style w:type="character" w:customStyle="1" w:styleId="ListLabel200">
    <w:name w:val="ListLabel 200"/>
    <w:qFormat/>
    <w:rsid w:val="00C9640F"/>
    <w:rPr>
      <w:rFonts w:cs="Arial"/>
      <w:w w:val="101"/>
      <w:sz w:val="24"/>
      <w:szCs w:val="24"/>
      <w:lang w:val="ru-RU" w:eastAsia="ru-RU" w:bidi="ru-RU"/>
    </w:rPr>
  </w:style>
  <w:style w:type="character" w:customStyle="1" w:styleId="ListLabel201">
    <w:name w:val="ListLabel 201"/>
    <w:qFormat/>
    <w:rsid w:val="00C9640F"/>
    <w:rPr>
      <w:rFonts w:cs="Symbol"/>
      <w:lang w:val="ru-RU" w:eastAsia="ru-RU" w:bidi="ru-RU"/>
    </w:rPr>
  </w:style>
  <w:style w:type="character" w:customStyle="1" w:styleId="ListLabel202">
    <w:name w:val="ListLabel 202"/>
    <w:qFormat/>
    <w:rsid w:val="00C9640F"/>
    <w:rPr>
      <w:rFonts w:cs="Symbol"/>
      <w:lang w:val="ru-RU" w:eastAsia="ru-RU" w:bidi="ru-RU"/>
    </w:rPr>
  </w:style>
  <w:style w:type="character" w:customStyle="1" w:styleId="ListLabel203">
    <w:name w:val="ListLabel 203"/>
    <w:qFormat/>
    <w:rsid w:val="00C9640F"/>
    <w:rPr>
      <w:rFonts w:cs="Symbol"/>
      <w:lang w:val="ru-RU" w:eastAsia="ru-RU" w:bidi="ru-RU"/>
    </w:rPr>
  </w:style>
  <w:style w:type="character" w:customStyle="1" w:styleId="ListLabel204">
    <w:name w:val="ListLabel 204"/>
    <w:qFormat/>
    <w:rsid w:val="00C9640F"/>
    <w:rPr>
      <w:rFonts w:cs="Symbol"/>
      <w:lang w:val="ru-RU" w:eastAsia="ru-RU" w:bidi="ru-RU"/>
    </w:rPr>
  </w:style>
  <w:style w:type="character" w:customStyle="1" w:styleId="ListLabel205">
    <w:name w:val="ListLabel 205"/>
    <w:qFormat/>
    <w:rsid w:val="00C9640F"/>
    <w:rPr>
      <w:rFonts w:cs="Symbol"/>
      <w:lang w:val="ru-RU" w:eastAsia="ru-RU" w:bidi="ru-RU"/>
    </w:rPr>
  </w:style>
  <w:style w:type="character" w:customStyle="1" w:styleId="ListLabel206">
    <w:name w:val="ListLabel 206"/>
    <w:qFormat/>
    <w:rsid w:val="00C9640F"/>
    <w:rPr>
      <w:rFonts w:cs="Symbol"/>
      <w:lang w:val="ru-RU" w:eastAsia="ru-RU" w:bidi="ru-RU"/>
    </w:rPr>
  </w:style>
  <w:style w:type="character" w:customStyle="1" w:styleId="ListLabel207">
    <w:name w:val="ListLabel 207"/>
    <w:qFormat/>
    <w:rsid w:val="00C9640F"/>
    <w:rPr>
      <w:rFonts w:cs="Symbol"/>
      <w:lang w:val="ru-RU" w:eastAsia="ru-RU" w:bidi="ru-RU"/>
    </w:rPr>
  </w:style>
  <w:style w:type="character" w:customStyle="1" w:styleId="ListLabel208">
    <w:name w:val="ListLabel 208"/>
    <w:qFormat/>
    <w:rsid w:val="00C9640F"/>
    <w:rPr>
      <w:rFonts w:eastAsia="Times New Roman" w:cs="Times New Roman"/>
      <w:spacing w:val="-18"/>
      <w:w w:val="100"/>
      <w:sz w:val="24"/>
      <w:szCs w:val="24"/>
      <w:lang w:val="ru-RU" w:eastAsia="ru-RU" w:bidi="ru-RU"/>
    </w:rPr>
  </w:style>
  <w:style w:type="character" w:customStyle="1" w:styleId="ListLabel209">
    <w:name w:val="ListLabel 209"/>
    <w:qFormat/>
    <w:rsid w:val="00C9640F"/>
    <w:rPr>
      <w:rFonts w:cs="Arial"/>
      <w:w w:val="101"/>
      <w:sz w:val="24"/>
      <w:szCs w:val="24"/>
      <w:lang w:val="ru-RU" w:eastAsia="ru-RU" w:bidi="ru-RU"/>
    </w:rPr>
  </w:style>
  <w:style w:type="character" w:customStyle="1" w:styleId="ListLabel210">
    <w:name w:val="ListLabel 210"/>
    <w:qFormat/>
    <w:rsid w:val="00C9640F"/>
    <w:rPr>
      <w:rFonts w:cs="Symbol"/>
      <w:lang w:val="ru-RU" w:eastAsia="ru-RU" w:bidi="ru-RU"/>
    </w:rPr>
  </w:style>
  <w:style w:type="character" w:customStyle="1" w:styleId="ListLabel211">
    <w:name w:val="ListLabel 211"/>
    <w:qFormat/>
    <w:rsid w:val="00C9640F"/>
    <w:rPr>
      <w:rFonts w:cs="Symbol"/>
      <w:lang w:val="ru-RU" w:eastAsia="ru-RU" w:bidi="ru-RU"/>
    </w:rPr>
  </w:style>
  <w:style w:type="character" w:customStyle="1" w:styleId="ListLabel212">
    <w:name w:val="ListLabel 212"/>
    <w:qFormat/>
    <w:rsid w:val="00C9640F"/>
    <w:rPr>
      <w:rFonts w:cs="Symbol"/>
      <w:lang w:val="ru-RU" w:eastAsia="ru-RU" w:bidi="ru-RU"/>
    </w:rPr>
  </w:style>
  <w:style w:type="character" w:customStyle="1" w:styleId="ListLabel213">
    <w:name w:val="ListLabel 213"/>
    <w:qFormat/>
    <w:rsid w:val="00C9640F"/>
    <w:rPr>
      <w:rFonts w:cs="Symbol"/>
      <w:lang w:val="ru-RU" w:eastAsia="ru-RU" w:bidi="ru-RU"/>
    </w:rPr>
  </w:style>
  <w:style w:type="character" w:customStyle="1" w:styleId="ListLabel214">
    <w:name w:val="ListLabel 214"/>
    <w:qFormat/>
    <w:rsid w:val="00C9640F"/>
    <w:rPr>
      <w:rFonts w:cs="Symbol"/>
      <w:lang w:val="ru-RU" w:eastAsia="ru-RU" w:bidi="ru-RU"/>
    </w:rPr>
  </w:style>
  <w:style w:type="character" w:customStyle="1" w:styleId="ListLabel215">
    <w:name w:val="ListLabel 215"/>
    <w:qFormat/>
    <w:rsid w:val="00C9640F"/>
    <w:rPr>
      <w:rFonts w:cs="Symbol"/>
      <w:lang w:val="ru-RU" w:eastAsia="ru-RU" w:bidi="ru-RU"/>
    </w:rPr>
  </w:style>
  <w:style w:type="character" w:customStyle="1" w:styleId="ListLabel216">
    <w:name w:val="ListLabel 216"/>
    <w:qFormat/>
    <w:rsid w:val="00C9640F"/>
    <w:rPr>
      <w:rFonts w:cs="Symbol"/>
      <w:lang w:val="ru-RU" w:eastAsia="ru-RU" w:bidi="ru-RU"/>
    </w:rPr>
  </w:style>
  <w:style w:type="character" w:customStyle="1" w:styleId="ListLabel190">
    <w:name w:val="ListLabel 190"/>
    <w:qFormat/>
    <w:rsid w:val="00C9640F"/>
    <w:rPr>
      <w:rFonts w:cs="Arial"/>
      <w:w w:val="54"/>
      <w:sz w:val="24"/>
      <w:szCs w:val="24"/>
      <w:lang w:val="ru-RU" w:eastAsia="ru-RU" w:bidi="ru-RU"/>
    </w:rPr>
  </w:style>
  <w:style w:type="character" w:customStyle="1" w:styleId="ListLabel191">
    <w:name w:val="ListLabel 191"/>
    <w:qFormat/>
    <w:rsid w:val="00C9640F"/>
    <w:rPr>
      <w:rFonts w:cs="Symbol"/>
      <w:lang w:val="ru-RU" w:eastAsia="ru-RU" w:bidi="ru-RU"/>
    </w:rPr>
  </w:style>
  <w:style w:type="character" w:customStyle="1" w:styleId="ListLabel192">
    <w:name w:val="ListLabel 192"/>
    <w:qFormat/>
    <w:rsid w:val="00C9640F"/>
    <w:rPr>
      <w:rFonts w:cs="Symbol"/>
      <w:lang w:val="ru-RU" w:eastAsia="ru-RU" w:bidi="ru-RU"/>
    </w:rPr>
  </w:style>
  <w:style w:type="character" w:customStyle="1" w:styleId="ListLabel193">
    <w:name w:val="ListLabel 193"/>
    <w:qFormat/>
    <w:rsid w:val="00C9640F"/>
    <w:rPr>
      <w:rFonts w:cs="Symbol"/>
      <w:lang w:val="ru-RU" w:eastAsia="ru-RU" w:bidi="ru-RU"/>
    </w:rPr>
  </w:style>
  <w:style w:type="character" w:customStyle="1" w:styleId="ListLabel194">
    <w:name w:val="ListLabel 194"/>
    <w:qFormat/>
    <w:rsid w:val="00C9640F"/>
    <w:rPr>
      <w:rFonts w:cs="Symbol"/>
      <w:lang w:val="ru-RU" w:eastAsia="ru-RU" w:bidi="ru-RU"/>
    </w:rPr>
  </w:style>
  <w:style w:type="character" w:customStyle="1" w:styleId="ListLabel195">
    <w:name w:val="ListLabel 195"/>
    <w:qFormat/>
    <w:rsid w:val="00C9640F"/>
    <w:rPr>
      <w:rFonts w:cs="Symbol"/>
      <w:lang w:val="ru-RU" w:eastAsia="ru-RU" w:bidi="ru-RU"/>
    </w:rPr>
  </w:style>
  <w:style w:type="character" w:customStyle="1" w:styleId="ListLabel196">
    <w:name w:val="ListLabel 196"/>
    <w:qFormat/>
    <w:rsid w:val="00C9640F"/>
    <w:rPr>
      <w:rFonts w:cs="Symbol"/>
      <w:lang w:val="ru-RU" w:eastAsia="ru-RU" w:bidi="ru-RU"/>
    </w:rPr>
  </w:style>
  <w:style w:type="character" w:customStyle="1" w:styleId="ListLabel197">
    <w:name w:val="ListLabel 197"/>
    <w:qFormat/>
    <w:rsid w:val="00C9640F"/>
    <w:rPr>
      <w:rFonts w:cs="Symbol"/>
      <w:lang w:val="ru-RU" w:eastAsia="ru-RU" w:bidi="ru-RU"/>
    </w:rPr>
  </w:style>
  <w:style w:type="character" w:customStyle="1" w:styleId="ListLabel198">
    <w:name w:val="ListLabel 198"/>
    <w:qFormat/>
    <w:rsid w:val="00C9640F"/>
    <w:rPr>
      <w:rFonts w:cs="Symbol"/>
      <w:lang w:val="ru-RU" w:eastAsia="ru-RU" w:bidi="ru-RU"/>
    </w:rPr>
  </w:style>
  <w:style w:type="character" w:customStyle="1" w:styleId="ListLabel181">
    <w:name w:val="ListLabel 181"/>
    <w:qFormat/>
    <w:rsid w:val="00C9640F"/>
    <w:rPr>
      <w:rFonts w:eastAsia="Times New Roman" w:cs="Times New Roman"/>
      <w:spacing w:val="-30"/>
      <w:w w:val="100"/>
      <w:sz w:val="24"/>
      <w:szCs w:val="24"/>
      <w:lang w:val="ru-RU" w:eastAsia="ru-RU" w:bidi="ru-RU"/>
    </w:rPr>
  </w:style>
  <w:style w:type="character" w:customStyle="1" w:styleId="ListLabel182">
    <w:name w:val="ListLabel 182"/>
    <w:qFormat/>
    <w:rsid w:val="00C9640F"/>
    <w:rPr>
      <w:spacing w:val="-4"/>
      <w:w w:val="100"/>
      <w:sz w:val="26"/>
      <w:lang w:val="ru-RU" w:eastAsia="ru-RU" w:bidi="ru-RU"/>
    </w:rPr>
  </w:style>
  <w:style w:type="character" w:customStyle="1" w:styleId="ListLabel183">
    <w:name w:val="ListLabel 183"/>
    <w:qFormat/>
    <w:rsid w:val="00C9640F"/>
    <w:rPr>
      <w:rFonts w:cs="Symbol"/>
      <w:lang w:val="ru-RU" w:eastAsia="ru-RU" w:bidi="ru-RU"/>
    </w:rPr>
  </w:style>
  <w:style w:type="character" w:customStyle="1" w:styleId="ListLabel184">
    <w:name w:val="ListLabel 184"/>
    <w:qFormat/>
    <w:rsid w:val="00C9640F"/>
    <w:rPr>
      <w:rFonts w:cs="Symbol"/>
      <w:lang w:val="ru-RU" w:eastAsia="ru-RU" w:bidi="ru-RU"/>
    </w:rPr>
  </w:style>
  <w:style w:type="character" w:customStyle="1" w:styleId="ListLabel185">
    <w:name w:val="ListLabel 185"/>
    <w:qFormat/>
    <w:rsid w:val="00C9640F"/>
    <w:rPr>
      <w:rFonts w:cs="Symbol"/>
      <w:lang w:val="ru-RU" w:eastAsia="ru-RU" w:bidi="ru-RU"/>
    </w:rPr>
  </w:style>
  <w:style w:type="character" w:customStyle="1" w:styleId="ListLabel186">
    <w:name w:val="ListLabel 186"/>
    <w:qFormat/>
    <w:rsid w:val="00C9640F"/>
    <w:rPr>
      <w:rFonts w:cs="Symbol"/>
      <w:lang w:val="ru-RU" w:eastAsia="ru-RU" w:bidi="ru-RU"/>
    </w:rPr>
  </w:style>
  <w:style w:type="character" w:customStyle="1" w:styleId="ListLabel187">
    <w:name w:val="ListLabel 187"/>
    <w:qFormat/>
    <w:rsid w:val="00C9640F"/>
    <w:rPr>
      <w:rFonts w:cs="Symbol"/>
      <w:lang w:val="ru-RU" w:eastAsia="ru-RU" w:bidi="ru-RU"/>
    </w:rPr>
  </w:style>
  <w:style w:type="character" w:customStyle="1" w:styleId="ListLabel188">
    <w:name w:val="ListLabel 188"/>
    <w:qFormat/>
    <w:rsid w:val="00C9640F"/>
    <w:rPr>
      <w:rFonts w:cs="Symbol"/>
      <w:lang w:val="ru-RU" w:eastAsia="ru-RU" w:bidi="ru-RU"/>
    </w:rPr>
  </w:style>
  <w:style w:type="character" w:customStyle="1" w:styleId="ListLabel189">
    <w:name w:val="ListLabel 189"/>
    <w:qFormat/>
    <w:rsid w:val="00C9640F"/>
    <w:rPr>
      <w:rFonts w:cs="Symbol"/>
      <w:lang w:val="ru-RU" w:eastAsia="ru-RU" w:bidi="ru-RU"/>
    </w:rPr>
  </w:style>
  <w:style w:type="character" w:customStyle="1" w:styleId="-">
    <w:name w:val="Интернет-ссылка"/>
    <w:rsid w:val="00C9640F"/>
    <w:rPr>
      <w:color w:val="000080"/>
      <w:u w:val="single"/>
    </w:rPr>
  </w:style>
  <w:style w:type="character" w:customStyle="1" w:styleId="ListLabel271">
    <w:name w:val="ListLabel 271"/>
    <w:qFormat/>
    <w:rsid w:val="00C964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qFormat/>
    <w:rsid w:val="00C9640F"/>
  </w:style>
  <w:style w:type="character" w:customStyle="1" w:styleId="ListLabel217">
    <w:name w:val="ListLabel 217"/>
    <w:qFormat/>
    <w:rsid w:val="00C9640F"/>
    <w:rPr>
      <w:rFonts w:cs="Courier New"/>
    </w:rPr>
  </w:style>
  <w:style w:type="character" w:customStyle="1" w:styleId="ListLabel218">
    <w:name w:val="ListLabel 218"/>
    <w:qFormat/>
    <w:rsid w:val="00C9640F"/>
    <w:rPr>
      <w:rFonts w:cs="Courier New"/>
    </w:rPr>
  </w:style>
  <w:style w:type="character" w:customStyle="1" w:styleId="ListLabel219">
    <w:name w:val="ListLabel 219"/>
    <w:qFormat/>
    <w:rsid w:val="00C9640F"/>
    <w:rPr>
      <w:rFonts w:cs="Courier New"/>
    </w:rPr>
  </w:style>
  <w:style w:type="character" w:customStyle="1" w:styleId="ListLabel220">
    <w:name w:val="ListLabel 220"/>
    <w:qFormat/>
    <w:rsid w:val="00C9640F"/>
    <w:rPr>
      <w:rFonts w:cs="Courier New"/>
    </w:rPr>
  </w:style>
  <w:style w:type="character" w:customStyle="1" w:styleId="ListLabel221">
    <w:name w:val="ListLabel 221"/>
    <w:qFormat/>
    <w:rsid w:val="00C9640F"/>
    <w:rPr>
      <w:rFonts w:cs="Courier New"/>
    </w:rPr>
  </w:style>
  <w:style w:type="character" w:customStyle="1" w:styleId="ListLabel222">
    <w:name w:val="ListLabel 222"/>
    <w:qFormat/>
    <w:rsid w:val="00C9640F"/>
    <w:rPr>
      <w:rFonts w:cs="Courier New"/>
    </w:rPr>
  </w:style>
  <w:style w:type="character" w:customStyle="1" w:styleId="ListLabel223">
    <w:name w:val="ListLabel 223"/>
    <w:qFormat/>
    <w:rsid w:val="00C9640F"/>
    <w:rPr>
      <w:rFonts w:cs="Courier New"/>
    </w:rPr>
  </w:style>
  <w:style w:type="character" w:customStyle="1" w:styleId="ListLabel224">
    <w:name w:val="ListLabel 224"/>
    <w:qFormat/>
    <w:rsid w:val="00C9640F"/>
    <w:rPr>
      <w:rFonts w:cs="Courier New"/>
    </w:rPr>
  </w:style>
  <w:style w:type="character" w:customStyle="1" w:styleId="ListLabel225">
    <w:name w:val="ListLabel 225"/>
    <w:qFormat/>
    <w:rsid w:val="00C9640F"/>
    <w:rPr>
      <w:rFonts w:cs="Courier New"/>
    </w:rPr>
  </w:style>
  <w:style w:type="character" w:customStyle="1" w:styleId="ListLabel226">
    <w:name w:val="ListLabel 226"/>
    <w:qFormat/>
    <w:rsid w:val="00C9640F"/>
    <w:rPr>
      <w:rFonts w:cs="Courier New"/>
    </w:rPr>
  </w:style>
  <w:style w:type="character" w:customStyle="1" w:styleId="ListLabel227">
    <w:name w:val="ListLabel 227"/>
    <w:qFormat/>
    <w:rsid w:val="00C9640F"/>
    <w:rPr>
      <w:rFonts w:cs="Courier New"/>
    </w:rPr>
  </w:style>
  <w:style w:type="character" w:customStyle="1" w:styleId="ListLabel228">
    <w:name w:val="ListLabel 228"/>
    <w:qFormat/>
    <w:rsid w:val="00C9640F"/>
    <w:rPr>
      <w:rFonts w:cs="Courier New"/>
    </w:rPr>
  </w:style>
  <w:style w:type="character" w:customStyle="1" w:styleId="ListLabel235">
    <w:name w:val="ListLabel 235"/>
    <w:qFormat/>
    <w:rsid w:val="00C9640F"/>
    <w:rPr>
      <w:rFonts w:cs="Courier New"/>
    </w:rPr>
  </w:style>
  <w:style w:type="character" w:customStyle="1" w:styleId="ListLabel236">
    <w:name w:val="ListLabel 236"/>
    <w:qFormat/>
    <w:rsid w:val="00C9640F"/>
    <w:rPr>
      <w:rFonts w:cs="Courier New"/>
    </w:rPr>
  </w:style>
  <w:style w:type="character" w:customStyle="1" w:styleId="ListLabel237">
    <w:name w:val="ListLabel 237"/>
    <w:qFormat/>
    <w:rsid w:val="00C9640F"/>
    <w:rPr>
      <w:rFonts w:cs="Courier New"/>
    </w:rPr>
  </w:style>
  <w:style w:type="character" w:customStyle="1" w:styleId="ListLabel238">
    <w:name w:val="ListLabel 238"/>
    <w:qFormat/>
    <w:rsid w:val="00C9640F"/>
    <w:rPr>
      <w:rFonts w:cs="Courier New"/>
    </w:rPr>
  </w:style>
  <w:style w:type="character" w:customStyle="1" w:styleId="ListLabel239">
    <w:name w:val="ListLabel 239"/>
    <w:qFormat/>
    <w:rsid w:val="00C9640F"/>
    <w:rPr>
      <w:rFonts w:cs="Courier New"/>
    </w:rPr>
  </w:style>
  <w:style w:type="character" w:customStyle="1" w:styleId="ListLabel240">
    <w:name w:val="ListLabel 240"/>
    <w:qFormat/>
    <w:rsid w:val="00C9640F"/>
    <w:rPr>
      <w:rFonts w:cs="Courier New"/>
    </w:rPr>
  </w:style>
  <w:style w:type="character" w:customStyle="1" w:styleId="ListLabel241">
    <w:name w:val="ListLabel 241"/>
    <w:qFormat/>
    <w:rsid w:val="00C9640F"/>
    <w:rPr>
      <w:rFonts w:cs="Courier New"/>
    </w:rPr>
  </w:style>
  <w:style w:type="character" w:customStyle="1" w:styleId="ListLabel242">
    <w:name w:val="ListLabel 242"/>
    <w:qFormat/>
    <w:rsid w:val="00C9640F"/>
    <w:rPr>
      <w:rFonts w:cs="Courier New"/>
    </w:rPr>
  </w:style>
  <w:style w:type="character" w:customStyle="1" w:styleId="ListLabel243">
    <w:name w:val="ListLabel 243"/>
    <w:qFormat/>
    <w:rsid w:val="00C9640F"/>
    <w:rPr>
      <w:rFonts w:cs="Courier New"/>
    </w:rPr>
  </w:style>
  <w:style w:type="character" w:customStyle="1" w:styleId="ListLabel244">
    <w:name w:val="ListLabel 244"/>
    <w:qFormat/>
    <w:rsid w:val="00C9640F"/>
    <w:rPr>
      <w:rFonts w:cs="Courier New"/>
    </w:rPr>
  </w:style>
  <w:style w:type="character" w:customStyle="1" w:styleId="ListLabel245">
    <w:name w:val="ListLabel 245"/>
    <w:qFormat/>
    <w:rsid w:val="00C9640F"/>
    <w:rPr>
      <w:rFonts w:cs="Courier New"/>
    </w:rPr>
  </w:style>
  <w:style w:type="character" w:customStyle="1" w:styleId="ListLabel246">
    <w:name w:val="ListLabel 246"/>
    <w:qFormat/>
    <w:rsid w:val="00C9640F"/>
    <w:rPr>
      <w:rFonts w:cs="Courier New"/>
    </w:rPr>
  </w:style>
  <w:style w:type="character" w:customStyle="1" w:styleId="ListLabel247">
    <w:name w:val="ListLabel 247"/>
    <w:qFormat/>
    <w:rsid w:val="00C9640F"/>
    <w:rPr>
      <w:rFonts w:cs="Courier New"/>
    </w:rPr>
  </w:style>
  <w:style w:type="character" w:customStyle="1" w:styleId="ListLabel248">
    <w:name w:val="ListLabel 248"/>
    <w:qFormat/>
    <w:rsid w:val="00C9640F"/>
    <w:rPr>
      <w:rFonts w:cs="Courier New"/>
    </w:rPr>
  </w:style>
  <w:style w:type="character" w:customStyle="1" w:styleId="ListLabel249">
    <w:name w:val="ListLabel 249"/>
    <w:qFormat/>
    <w:rsid w:val="00C9640F"/>
    <w:rPr>
      <w:rFonts w:cs="Courier New"/>
    </w:rPr>
  </w:style>
  <w:style w:type="character" w:customStyle="1" w:styleId="ListLabel250">
    <w:name w:val="ListLabel 250"/>
    <w:qFormat/>
    <w:rsid w:val="00C9640F"/>
    <w:rPr>
      <w:rFonts w:cs="Courier New"/>
    </w:rPr>
  </w:style>
  <w:style w:type="character" w:customStyle="1" w:styleId="ListLabel251">
    <w:name w:val="ListLabel 251"/>
    <w:qFormat/>
    <w:rsid w:val="00C9640F"/>
    <w:rPr>
      <w:rFonts w:cs="Courier New"/>
    </w:rPr>
  </w:style>
  <w:style w:type="character" w:customStyle="1" w:styleId="ListLabel252">
    <w:name w:val="ListLabel 252"/>
    <w:qFormat/>
    <w:rsid w:val="00C9640F"/>
    <w:rPr>
      <w:rFonts w:cs="Courier New"/>
    </w:rPr>
  </w:style>
  <w:style w:type="character" w:customStyle="1" w:styleId="ListLabel253">
    <w:name w:val="ListLabel 253"/>
    <w:qFormat/>
    <w:rsid w:val="00C9640F"/>
    <w:rPr>
      <w:rFonts w:cs="Courier New"/>
    </w:rPr>
  </w:style>
  <w:style w:type="character" w:customStyle="1" w:styleId="ListLabel254">
    <w:name w:val="ListLabel 254"/>
    <w:qFormat/>
    <w:rsid w:val="00C9640F"/>
    <w:rPr>
      <w:rFonts w:cs="Courier New"/>
    </w:rPr>
  </w:style>
  <w:style w:type="character" w:customStyle="1" w:styleId="ListLabel255">
    <w:name w:val="ListLabel 255"/>
    <w:qFormat/>
    <w:rsid w:val="00C9640F"/>
    <w:rPr>
      <w:rFonts w:cs="Courier New"/>
    </w:rPr>
  </w:style>
  <w:style w:type="character" w:customStyle="1" w:styleId="ListLabel256">
    <w:name w:val="ListLabel 256"/>
    <w:qFormat/>
    <w:rsid w:val="00C9640F"/>
    <w:rPr>
      <w:rFonts w:cs="Courier New"/>
    </w:rPr>
  </w:style>
  <w:style w:type="character" w:customStyle="1" w:styleId="ListLabel257">
    <w:name w:val="ListLabel 257"/>
    <w:qFormat/>
    <w:rsid w:val="00C9640F"/>
    <w:rPr>
      <w:rFonts w:cs="Courier New"/>
    </w:rPr>
  </w:style>
  <w:style w:type="character" w:customStyle="1" w:styleId="ListLabel258">
    <w:name w:val="ListLabel 258"/>
    <w:qFormat/>
    <w:rsid w:val="00C9640F"/>
    <w:rPr>
      <w:rFonts w:cs="Courier New"/>
    </w:rPr>
  </w:style>
  <w:style w:type="character" w:customStyle="1" w:styleId="ListLabel259">
    <w:name w:val="ListLabel 259"/>
    <w:qFormat/>
    <w:rsid w:val="00C9640F"/>
    <w:rPr>
      <w:rFonts w:cs="Courier New"/>
    </w:rPr>
  </w:style>
  <w:style w:type="character" w:customStyle="1" w:styleId="ListLabel260">
    <w:name w:val="ListLabel 260"/>
    <w:qFormat/>
    <w:rsid w:val="00C9640F"/>
    <w:rPr>
      <w:rFonts w:cs="Courier New"/>
    </w:rPr>
  </w:style>
  <w:style w:type="character" w:customStyle="1" w:styleId="ListLabel261">
    <w:name w:val="ListLabel 261"/>
    <w:qFormat/>
    <w:rsid w:val="00C9640F"/>
    <w:rPr>
      <w:rFonts w:cs="Courier New"/>
    </w:rPr>
  </w:style>
  <w:style w:type="character" w:customStyle="1" w:styleId="ListLabel262">
    <w:name w:val="ListLabel 262"/>
    <w:qFormat/>
    <w:rsid w:val="00C9640F"/>
    <w:rPr>
      <w:rFonts w:cs="Courier New"/>
    </w:rPr>
  </w:style>
  <w:style w:type="character" w:customStyle="1" w:styleId="ListLabel263">
    <w:name w:val="ListLabel 263"/>
    <w:qFormat/>
    <w:rsid w:val="00C9640F"/>
    <w:rPr>
      <w:rFonts w:cs="Courier New"/>
    </w:rPr>
  </w:style>
  <w:style w:type="character" w:customStyle="1" w:styleId="ListLabel264">
    <w:name w:val="ListLabel 264"/>
    <w:qFormat/>
    <w:rsid w:val="00C9640F"/>
    <w:rPr>
      <w:rFonts w:cs="Courier New"/>
    </w:rPr>
  </w:style>
  <w:style w:type="character" w:customStyle="1" w:styleId="ListLabel272">
    <w:name w:val="ListLabel 272"/>
    <w:qFormat/>
    <w:rsid w:val="00C9640F"/>
    <w:rPr>
      <w:color w:val="auto"/>
      <w:sz w:val="28"/>
      <w:szCs w:val="28"/>
      <w:u w:val="none"/>
    </w:rPr>
  </w:style>
  <w:style w:type="character" w:customStyle="1" w:styleId="ListLabel265">
    <w:name w:val="ListLabel 265"/>
    <w:qFormat/>
    <w:rsid w:val="00C9640F"/>
    <w:rPr>
      <w:rFonts w:cs="Courier New"/>
    </w:rPr>
  </w:style>
  <w:style w:type="character" w:customStyle="1" w:styleId="ListLabel266">
    <w:name w:val="ListLabel 266"/>
    <w:qFormat/>
    <w:rsid w:val="00C9640F"/>
    <w:rPr>
      <w:rFonts w:cs="Courier New"/>
    </w:rPr>
  </w:style>
  <w:style w:type="character" w:customStyle="1" w:styleId="ListLabel267">
    <w:name w:val="ListLabel 267"/>
    <w:qFormat/>
    <w:rsid w:val="00C9640F"/>
    <w:rPr>
      <w:rFonts w:cs="Courier New"/>
    </w:rPr>
  </w:style>
  <w:style w:type="character" w:customStyle="1" w:styleId="ListLabel268">
    <w:name w:val="ListLabel 268"/>
    <w:qFormat/>
    <w:rsid w:val="00C9640F"/>
    <w:rPr>
      <w:rFonts w:cs="Courier New"/>
    </w:rPr>
  </w:style>
  <w:style w:type="character" w:customStyle="1" w:styleId="ListLabel269">
    <w:name w:val="ListLabel 269"/>
    <w:qFormat/>
    <w:rsid w:val="00C9640F"/>
    <w:rPr>
      <w:rFonts w:cs="Courier New"/>
    </w:rPr>
  </w:style>
  <w:style w:type="character" w:customStyle="1" w:styleId="ListLabel270">
    <w:name w:val="ListLabel 270"/>
    <w:qFormat/>
    <w:rsid w:val="00C9640F"/>
    <w:rPr>
      <w:rFonts w:cs="Courier New"/>
    </w:rPr>
  </w:style>
  <w:style w:type="paragraph" w:customStyle="1" w:styleId="a3">
    <w:name w:val="Заголовок"/>
    <w:basedOn w:val="a"/>
    <w:next w:val="a4"/>
    <w:qFormat/>
    <w:rsid w:val="00C9640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9640F"/>
    <w:pPr>
      <w:spacing w:after="140" w:line="276" w:lineRule="auto"/>
    </w:pPr>
  </w:style>
  <w:style w:type="paragraph" w:styleId="a5">
    <w:name w:val="List"/>
    <w:basedOn w:val="a4"/>
    <w:rsid w:val="00C9640F"/>
  </w:style>
  <w:style w:type="paragraph" w:customStyle="1" w:styleId="Caption">
    <w:name w:val="Caption"/>
    <w:basedOn w:val="a"/>
    <w:qFormat/>
    <w:rsid w:val="00C9640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9640F"/>
    <w:pPr>
      <w:suppressLineNumbers/>
    </w:pPr>
  </w:style>
  <w:style w:type="paragraph" w:styleId="a7">
    <w:name w:val="List Paragraph"/>
    <w:basedOn w:val="a"/>
    <w:qFormat/>
    <w:rsid w:val="00C9640F"/>
    <w:pPr>
      <w:ind w:left="396" w:hanging="282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Normal (Web)"/>
    <w:basedOn w:val="a"/>
    <w:qFormat/>
    <w:rsid w:val="00C9640F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27E8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6427E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libera.ru/spravochnik-zabolevanij/abdominalnaya-khirurgiya-gastroenterologiya/ostryj-kholetsistit-prichiny-simptomy-lechenie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edlibera.ru/spravochnik-zabolevanij/abdominalnaya-khirurgiya-gastroenterologiya/gastrit-lechenie-i-simptomy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edlibera.ru/spravochnik-zabolevanij/abdominalnaya-khirurgiya-gastroenterologiya/yazvennaya-bolezn-zheludka-i-dvenadtsatiperstnoj-kishki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medlibera.ru/sam-sebe-doktor/fitoterapiya-lechenie-travami/shipovnik-poleznye-svojstva-i-primenenie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medlibera.ru/osnovy-pravilnogo-pitaniya/lechebnye-stoly-po-pevzneru/lechebnyj-stol-6-dieta-pri-podagre-mochekamennoj-bolezni-s-uraturiej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medlibera.ru/osnovy-pravilnogo-pitaniya/lechebnye-stoly-po-pevzneru/lechebnyj-stol-14-dieta-pri-mochekamennoj-bolezni-s-fosfaturiej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Преподаватель</cp:lastModifiedBy>
  <cp:revision>3</cp:revision>
  <dcterms:created xsi:type="dcterms:W3CDTF">2020-09-27T20:36:00Z</dcterms:created>
  <dcterms:modified xsi:type="dcterms:W3CDTF">2020-09-28T11:54:00Z</dcterms:modified>
  <dc:language>ru-RU</dc:language>
</cp:coreProperties>
</file>