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52" w:rsidRDefault="00192752" w:rsidP="00192752">
      <w:pPr>
        <w:pStyle w:val="a4"/>
        <w:spacing w:before="0" w:beforeAutospacing="0" w:after="0" w:afterAutospacing="0"/>
        <w:ind w:firstLine="708"/>
        <w:jc w:val="center"/>
        <w:rPr>
          <w:b/>
        </w:rPr>
      </w:pPr>
      <w:r w:rsidRPr="00192752">
        <w:rPr>
          <w:b/>
        </w:rPr>
        <w:t>ПЕРЕФЕРИЧЕСКАЯ ВЕНОЗНАЯ КАТЕТЕРИЗАЦИЯ (ПВК)</w:t>
      </w:r>
    </w:p>
    <w:p w:rsidR="00192752" w:rsidRPr="00192752" w:rsidRDefault="00B75A47" w:rsidP="00192752">
      <w:pPr>
        <w:pStyle w:val="a4"/>
        <w:spacing w:before="0" w:beforeAutospacing="0" w:after="0" w:afterAutospacing="0"/>
        <w:ind w:firstLine="708"/>
        <w:jc w:val="center"/>
        <w:rPr>
          <w:b/>
        </w:rPr>
      </w:pPr>
      <w:r>
        <w:rPr>
          <w:b/>
        </w:rPr>
        <w:t xml:space="preserve">  </w:t>
      </w:r>
    </w:p>
    <w:p w:rsidR="00A672CA" w:rsidRPr="00192752" w:rsidRDefault="008061CF" w:rsidP="00192752">
      <w:pPr>
        <w:pStyle w:val="a4"/>
        <w:spacing w:before="0" w:beforeAutospacing="0" w:after="0" w:afterAutospacing="0"/>
        <w:ind w:firstLine="708"/>
      </w:pPr>
      <w:r w:rsidRPr="00192752">
        <w:t xml:space="preserve">Нам осталось напомнить только правила постановки </w:t>
      </w:r>
      <w:r w:rsidR="00171652">
        <w:t>п</w:t>
      </w:r>
      <w:r w:rsidR="00171652" w:rsidRPr="00192752">
        <w:t>ериферического</w:t>
      </w:r>
      <w:r w:rsidRPr="00192752">
        <w:t xml:space="preserve"> вено</w:t>
      </w:r>
      <w:r w:rsidRPr="00192752">
        <w:t>з</w:t>
      </w:r>
      <w:r w:rsidRPr="00192752">
        <w:t xml:space="preserve">ного катетера </w:t>
      </w:r>
    </w:p>
    <w:p w:rsidR="00A854F8" w:rsidRPr="00192752" w:rsidRDefault="00A854F8" w:rsidP="00192752">
      <w:pPr>
        <w:pStyle w:val="a4"/>
        <w:spacing w:before="0" w:beforeAutospacing="0" w:after="0" w:afterAutospacing="0"/>
        <w:ind w:firstLine="709"/>
      </w:pPr>
      <w:r w:rsidRPr="00192752">
        <w:t>Катетеризация вен давно стала рутинной медицинской процедурой, за один год в мире устанавл</w:t>
      </w:r>
      <w:r w:rsidRPr="00192752">
        <w:t>и</w:t>
      </w:r>
      <w:r w:rsidRPr="00192752">
        <w:t>вается свыше 500 миллионов периферических венозных катетеров. Однако в России из-за недостаточн</w:t>
      </w:r>
      <w:r w:rsidRPr="00192752">
        <w:t>о</w:t>
      </w:r>
      <w:r w:rsidRPr="00192752">
        <w:t xml:space="preserve">го опыта, а также вследствие </w:t>
      </w:r>
      <w:r w:rsidR="00A672CA" w:rsidRPr="00192752">
        <w:t>плохой</w:t>
      </w:r>
      <w:r w:rsidR="0027541A" w:rsidRPr="00192752">
        <w:t xml:space="preserve"> оснащенности УЗ, долгое время необоснованно широко провод</w:t>
      </w:r>
      <w:r w:rsidR="0027541A" w:rsidRPr="00192752">
        <w:t>и</w:t>
      </w:r>
      <w:r w:rsidR="0027541A" w:rsidRPr="00192752">
        <w:t xml:space="preserve">лась </w:t>
      </w:r>
      <w:r w:rsidRPr="00192752">
        <w:t>катетеризация</w:t>
      </w:r>
      <w:r w:rsidR="00A672CA" w:rsidRPr="00192752">
        <w:t xml:space="preserve"> только</w:t>
      </w:r>
      <w:r w:rsidRPr="00192752">
        <w:t xml:space="preserve"> центральных вен. Как показывает совреме</w:t>
      </w:r>
      <w:r w:rsidRPr="00192752">
        <w:t>н</w:t>
      </w:r>
      <w:r w:rsidRPr="00192752">
        <w:t>ная практика, большинство видов внутривенной терапии, проводимых ранее ч</w:t>
      </w:r>
      <w:r w:rsidRPr="00192752">
        <w:t>е</w:t>
      </w:r>
      <w:r w:rsidRPr="00192752">
        <w:t>рез центральные катетеры, более целесообразно и безопасно проводить через периферич</w:t>
      </w:r>
      <w:r w:rsidRPr="00192752">
        <w:t>е</w:t>
      </w:r>
      <w:r w:rsidRPr="00192752">
        <w:t>ские.</w:t>
      </w:r>
    </w:p>
    <w:p w:rsidR="00A854F8" w:rsidRPr="00192752" w:rsidRDefault="00A854F8" w:rsidP="00192752">
      <w:pPr>
        <w:pStyle w:val="a4"/>
        <w:spacing w:before="0" w:beforeAutospacing="0" w:after="0" w:afterAutospacing="0"/>
        <w:ind w:firstLine="709"/>
      </w:pPr>
      <w:r w:rsidRPr="00192752">
        <w:t>Проведение внутривенной терапии через периферический венозный катетер практически не в</w:t>
      </w:r>
      <w:r w:rsidRPr="00192752">
        <w:t>ы</w:t>
      </w:r>
      <w:r w:rsidRPr="00192752">
        <w:t>зывает осложнений при услови</w:t>
      </w:r>
      <w:r w:rsidR="008061CF" w:rsidRPr="00192752">
        <w:t>и, что</w:t>
      </w:r>
      <w:r w:rsidRPr="00192752">
        <w:t xml:space="preserve"> метод </w:t>
      </w:r>
      <w:r w:rsidR="0027541A" w:rsidRPr="00192752">
        <w:t>применят</w:t>
      </w:r>
      <w:r w:rsidRPr="00192752">
        <w:t>ся не от случая к случаю</w:t>
      </w:r>
      <w:r w:rsidR="0027541A" w:rsidRPr="00192752">
        <w:t xml:space="preserve">, а является </w:t>
      </w:r>
      <w:r w:rsidRPr="00192752">
        <w:t>постоянным и привы</w:t>
      </w:r>
      <w:r w:rsidRPr="00192752">
        <w:t>ч</w:t>
      </w:r>
      <w:r w:rsidRPr="00192752">
        <w:t>ным</w:t>
      </w:r>
      <w:r w:rsidR="0027541A" w:rsidRPr="00192752">
        <w:t>.</w:t>
      </w:r>
    </w:p>
    <w:p w:rsidR="00A672CA" w:rsidRPr="00192752" w:rsidRDefault="008061CF" w:rsidP="0019275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Скажу больше, именно для фельдшеров, эта манипуляция, в настоящее время, особенно актуал</w:t>
      </w:r>
      <w:r w:rsidRPr="00192752">
        <w:rPr>
          <w:rFonts w:ascii="Times New Roman" w:hAnsi="Times New Roman" w:cs="Times New Roman"/>
          <w:sz w:val="24"/>
          <w:szCs w:val="24"/>
        </w:rPr>
        <w:t>ь</w:t>
      </w:r>
      <w:r w:rsidRPr="00192752">
        <w:rPr>
          <w:rFonts w:ascii="Times New Roman" w:hAnsi="Times New Roman" w:cs="Times New Roman"/>
          <w:sz w:val="24"/>
          <w:szCs w:val="24"/>
        </w:rPr>
        <w:t>на. Вам некого будет просить помочь, а транспортировка часто требует установки ПВК.</w:t>
      </w:r>
    </w:p>
    <w:p w:rsidR="00BD0670" w:rsidRDefault="00BD0670" w:rsidP="0019275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5868" w:rsidRPr="00192752" w:rsidRDefault="006154A4" w:rsidP="0019275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16046A" wp14:editId="57B4246F">
            <wp:simplePos x="0" y="0"/>
            <wp:positionH relativeFrom="column">
              <wp:posOffset>6015355</wp:posOffset>
            </wp:positionH>
            <wp:positionV relativeFrom="paragraph">
              <wp:posOffset>21590</wp:posOffset>
            </wp:positionV>
            <wp:extent cx="633095" cy="1906270"/>
            <wp:effectExtent l="247650" t="57150" r="224155" b="36830"/>
            <wp:wrapThrough wrapText="bothSides">
              <wp:wrapPolygon edited="0">
                <wp:start x="15676" y="-622"/>
                <wp:lineTo x="1078" y="-1714"/>
                <wp:lineTo x="-4368" y="4953"/>
                <wp:lineTo x="-1859" y="5179"/>
                <wp:lineTo x="-4582" y="8512"/>
                <wp:lineTo x="-2073" y="8738"/>
                <wp:lineTo x="-4796" y="12071"/>
                <wp:lineTo x="-1660" y="12354"/>
                <wp:lineTo x="-4383" y="15687"/>
                <wp:lineTo x="-1874" y="15913"/>
                <wp:lineTo x="-4597" y="19246"/>
                <wp:lineTo x="-2088" y="19472"/>
                <wp:lineTo x="-2939" y="20514"/>
                <wp:lineTo x="-940" y="21365"/>
                <wp:lineTo x="5960" y="21987"/>
                <wp:lineTo x="6757" y="21835"/>
                <wp:lineTo x="21121" y="21564"/>
                <wp:lineTo x="23047" y="18382"/>
                <wp:lineTo x="23217" y="18174"/>
                <wp:lineTo x="22804" y="14558"/>
                <wp:lineTo x="23232" y="7440"/>
                <wp:lineTo x="22819" y="3824"/>
                <wp:lineTo x="21608" y="360"/>
                <wp:lineTo x="21948" y="-57"/>
                <wp:lineTo x="15676" y="-622"/>
              </wp:wrapPolygon>
            </wp:wrapThrough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9180">
                      <a:off x="0" y="0"/>
                      <a:ext cx="633095" cy="190627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CEE" w:rsidRPr="00192752">
        <w:rPr>
          <w:rFonts w:ascii="Times New Roman" w:hAnsi="Times New Roman" w:cs="Times New Roman"/>
          <w:b/>
          <w:sz w:val="24"/>
          <w:szCs w:val="24"/>
        </w:rPr>
        <w:t>Преимущества</w:t>
      </w:r>
      <w:r w:rsidR="00A672CA" w:rsidRPr="00192752">
        <w:rPr>
          <w:rFonts w:ascii="Times New Roman" w:hAnsi="Times New Roman" w:cs="Times New Roman"/>
          <w:b/>
          <w:sz w:val="24"/>
          <w:szCs w:val="24"/>
        </w:rPr>
        <w:t xml:space="preserve"> способа</w:t>
      </w:r>
    </w:p>
    <w:p w:rsidR="001E5868" w:rsidRPr="00192752" w:rsidRDefault="009800C7" w:rsidP="00192752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sz w:val="24"/>
          <w:szCs w:val="24"/>
          <w:lang w:val="en-US"/>
        </w:rPr>
        <w:t>надежный</w:t>
      </w:r>
      <w:proofErr w:type="spellEnd"/>
      <w:r w:rsidRPr="001927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2752">
        <w:rPr>
          <w:rFonts w:ascii="Times New Roman" w:hAnsi="Times New Roman" w:cs="Times New Roman"/>
          <w:sz w:val="24"/>
          <w:szCs w:val="24"/>
          <w:lang w:val="en-US"/>
        </w:rPr>
        <w:t>венозный</w:t>
      </w:r>
      <w:proofErr w:type="spellEnd"/>
      <w:r w:rsidRPr="001927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2752">
        <w:rPr>
          <w:rFonts w:ascii="Times New Roman" w:hAnsi="Times New Roman" w:cs="Times New Roman"/>
          <w:sz w:val="24"/>
          <w:szCs w:val="24"/>
          <w:lang w:val="en-US"/>
        </w:rPr>
        <w:t>доступ</w:t>
      </w:r>
      <w:proofErr w:type="spellEnd"/>
      <w:r w:rsidRPr="001927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E5868" w:rsidRPr="00192752" w:rsidRDefault="009800C7" w:rsidP="00192752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быстрое и эффективное введение точной дозы лекарственного </w:t>
      </w:r>
      <w:r w:rsidR="00A672CA" w:rsidRPr="00192752">
        <w:rPr>
          <w:rFonts w:ascii="Times New Roman" w:hAnsi="Times New Roman" w:cs="Times New Roman"/>
          <w:sz w:val="24"/>
          <w:szCs w:val="24"/>
        </w:rPr>
        <w:t>средства</w:t>
      </w:r>
    </w:p>
    <w:p w:rsidR="00A672CA" w:rsidRPr="00192752" w:rsidRDefault="009800C7" w:rsidP="00192752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экономия времени персонала, </w:t>
      </w:r>
    </w:p>
    <w:p w:rsidR="001E5868" w:rsidRPr="00192752" w:rsidRDefault="00A672CA" w:rsidP="00192752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снижение</w:t>
      </w:r>
      <w:r w:rsidR="009800C7" w:rsidRPr="00192752">
        <w:rPr>
          <w:rFonts w:ascii="Times New Roman" w:hAnsi="Times New Roman" w:cs="Times New Roman"/>
          <w:sz w:val="24"/>
          <w:szCs w:val="24"/>
        </w:rPr>
        <w:t xml:space="preserve"> психологической нагрузки на пациента</w:t>
      </w:r>
    </w:p>
    <w:p w:rsidR="001E5868" w:rsidRPr="00192752" w:rsidRDefault="00A672CA" w:rsidP="00192752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возможность сохранить </w:t>
      </w:r>
      <w:r w:rsidR="009800C7" w:rsidRPr="00192752">
        <w:rPr>
          <w:rFonts w:ascii="Times New Roman" w:hAnsi="Times New Roman" w:cs="Times New Roman"/>
          <w:sz w:val="24"/>
          <w:szCs w:val="24"/>
        </w:rPr>
        <w:t>двигательн</w:t>
      </w:r>
      <w:r w:rsidRPr="00192752">
        <w:rPr>
          <w:rFonts w:ascii="Times New Roman" w:hAnsi="Times New Roman" w:cs="Times New Roman"/>
          <w:sz w:val="24"/>
          <w:szCs w:val="24"/>
        </w:rPr>
        <w:t>ую</w:t>
      </w:r>
      <w:r w:rsidR="009800C7" w:rsidRPr="00192752">
        <w:rPr>
          <w:rFonts w:ascii="Times New Roman" w:hAnsi="Times New Roman" w:cs="Times New Roman"/>
          <w:sz w:val="24"/>
          <w:szCs w:val="24"/>
        </w:rPr>
        <w:t xml:space="preserve"> активность пациента </w:t>
      </w:r>
    </w:p>
    <w:p w:rsidR="00BD0670" w:rsidRDefault="00BD067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92752">
        <w:rPr>
          <w:rFonts w:ascii="Times New Roman" w:hAnsi="Times New Roman" w:cs="Times New Roman"/>
          <w:b/>
          <w:bCs/>
          <w:sz w:val="24"/>
          <w:szCs w:val="24"/>
        </w:rPr>
        <w:t>Показания для проведения</w:t>
      </w:r>
      <w:r w:rsidR="00285CEE"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в/в катетеризации</w:t>
      </w:r>
      <w:proofErr w:type="gramEnd"/>
    </w:p>
    <w:p w:rsidR="001E5868" w:rsidRPr="00192752" w:rsidRDefault="009800C7" w:rsidP="0019275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Трасфузия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крови или </w:t>
      </w: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инфузия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растворов.</w:t>
      </w:r>
    </w:p>
    <w:p w:rsidR="001E5868" w:rsidRPr="00192752" w:rsidRDefault="009800C7" w:rsidP="0019275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192752">
        <w:rPr>
          <w:rFonts w:ascii="Times New Roman" w:hAnsi="Times New Roman" w:cs="Times New Roman"/>
          <w:bCs/>
          <w:sz w:val="24"/>
          <w:szCs w:val="24"/>
        </w:rPr>
        <w:t xml:space="preserve">Парентеральное питание. </w:t>
      </w:r>
    </w:p>
    <w:p w:rsidR="001E5868" w:rsidRPr="00192752" w:rsidRDefault="009800C7" w:rsidP="0019275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192752">
        <w:rPr>
          <w:rFonts w:ascii="Times New Roman" w:hAnsi="Times New Roman" w:cs="Times New Roman"/>
          <w:bCs/>
          <w:sz w:val="24"/>
          <w:szCs w:val="24"/>
        </w:rPr>
        <w:t>Прерывистое внутривенное введение л</w:t>
      </w:r>
      <w:r w:rsidRPr="00192752">
        <w:rPr>
          <w:rFonts w:ascii="Times New Roman" w:hAnsi="Times New Roman" w:cs="Times New Roman"/>
          <w:bCs/>
          <w:sz w:val="24"/>
          <w:szCs w:val="24"/>
        </w:rPr>
        <w:t>е</w:t>
      </w:r>
      <w:r w:rsidRPr="00192752">
        <w:rPr>
          <w:rFonts w:ascii="Times New Roman" w:hAnsi="Times New Roman" w:cs="Times New Roman"/>
          <w:bCs/>
          <w:sz w:val="24"/>
          <w:szCs w:val="24"/>
        </w:rPr>
        <w:t xml:space="preserve">карств. </w:t>
      </w:r>
    </w:p>
    <w:p w:rsidR="001E5868" w:rsidRPr="00192752" w:rsidRDefault="00914FF8" w:rsidP="0019275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6154A4">
        <w:drawing>
          <wp:anchor distT="0" distB="0" distL="114300" distR="114300" simplePos="0" relativeHeight="251670528" behindDoc="1" locked="0" layoutInCell="1" allowOverlap="1" wp14:anchorId="1AF5C9A7" wp14:editId="6245C6B6">
            <wp:simplePos x="0" y="0"/>
            <wp:positionH relativeFrom="column">
              <wp:posOffset>3028950</wp:posOffset>
            </wp:positionH>
            <wp:positionV relativeFrom="paragraph">
              <wp:posOffset>113665</wp:posOffset>
            </wp:positionV>
            <wp:extent cx="1224280" cy="2363470"/>
            <wp:effectExtent l="609600" t="0" r="585470" b="0"/>
            <wp:wrapThrough wrapText="bothSides">
              <wp:wrapPolygon edited="0">
                <wp:start x="21902" y="-17"/>
                <wp:lineTo x="21566" y="-17"/>
                <wp:lineTo x="16525" y="-366"/>
                <wp:lineTo x="-7338" y="-366"/>
                <wp:lineTo x="-7338" y="21745"/>
                <wp:lineTo x="16525" y="21745"/>
                <wp:lineTo x="21566" y="21397"/>
                <wp:lineTo x="21902" y="21397"/>
                <wp:lineTo x="21902" y="-17"/>
              </wp:wrapPolygon>
            </wp:wrapThrough>
            <wp:docPr id="7" name="Рисунок 6" descr="http://medpostav.ru/bbraun_vasofix_safety_green_sche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medpostav.ru/bbraun_vasofix_safety_green_schem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4280" cy="2363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00C7" w:rsidRPr="00192752">
        <w:rPr>
          <w:rFonts w:ascii="Times New Roman" w:hAnsi="Times New Roman" w:cs="Times New Roman"/>
          <w:bCs/>
          <w:sz w:val="24"/>
          <w:szCs w:val="24"/>
        </w:rPr>
        <w:t xml:space="preserve">Создание безопасного венозного доступа </w:t>
      </w:r>
      <w:r w:rsidR="00A672CA" w:rsidRPr="00192752">
        <w:rPr>
          <w:rFonts w:ascii="Times New Roman" w:hAnsi="Times New Roman" w:cs="Times New Roman"/>
          <w:bCs/>
          <w:sz w:val="24"/>
          <w:szCs w:val="24"/>
        </w:rPr>
        <w:t>в неотложных ситуац</w:t>
      </w:r>
      <w:r w:rsidR="00A672CA" w:rsidRPr="00192752">
        <w:rPr>
          <w:rFonts w:ascii="Times New Roman" w:hAnsi="Times New Roman" w:cs="Times New Roman"/>
          <w:bCs/>
          <w:sz w:val="24"/>
          <w:szCs w:val="24"/>
        </w:rPr>
        <w:t>и</w:t>
      </w:r>
      <w:r w:rsidR="00A672CA" w:rsidRPr="00192752">
        <w:rPr>
          <w:rFonts w:ascii="Times New Roman" w:hAnsi="Times New Roman" w:cs="Times New Roman"/>
          <w:bCs/>
          <w:sz w:val="24"/>
          <w:szCs w:val="24"/>
        </w:rPr>
        <w:t>ях</w:t>
      </w:r>
      <w:r w:rsidR="009800C7" w:rsidRPr="001927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D0670" w:rsidRDefault="00BD067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483EB0" w:rsidRPr="00192752" w:rsidRDefault="00483EB0" w:rsidP="00914F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</w:rPr>
        <w:t>Устройство периферического венозного кат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тера</w:t>
      </w:r>
    </w:p>
    <w:p w:rsidR="002C271E" w:rsidRPr="00914FF8" w:rsidRDefault="00A672CA" w:rsidP="00914FF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>игла, канюля, индикаторная камера</w:t>
      </w:r>
    </w:p>
    <w:p w:rsidR="00A672CA" w:rsidRPr="00914FF8" w:rsidRDefault="00A672CA" w:rsidP="00914FF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 xml:space="preserve">инъекционный порт – для </w:t>
      </w:r>
      <w:proofErr w:type="spellStart"/>
      <w:r w:rsidRPr="00914FF8">
        <w:rPr>
          <w:rFonts w:ascii="Times New Roman" w:hAnsi="Times New Roman" w:cs="Times New Roman"/>
          <w:bCs/>
          <w:sz w:val="24"/>
          <w:szCs w:val="24"/>
        </w:rPr>
        <w:t>болюсного</w:t>
      </w:r>
      <w:proofErr w:type="spellEnd"/>
      <w:r w:rsidRPr="00914FF8">
        <w:rPr>
          <w:rFonts w:ascii="Times New Roman" w:hAnsi="Times New Roman" w:cs="Times New Roman"/>
          <w:bCs/>
          <w:sz w:val="24"/>
          <w:szCs w:val="24"/>
        </w:rPr>
        <w:t xml:space="preserve"> введения </w:t>
      </w:r>
      <w:r w:rsidR="00171652" w:rsidRPr="00914FF8">
        <w:rPr>
          <w:rFonts w:ascii="Times New Roman" w:hAnsi="Times New Roman" w:cs="Times New Roman"/>
          <w:bCs/>
          <w:sz w:val="24"/>
          <w:szCs w:val="24"/>
        </w:rPr>
        <w:t>лека</w:t>
      </w:r>
      <w:r w:rsidR="00171652" w:rsidRPr="00914FF8">
        <w:rPr>
          <w:rFonts w:ascii="Times New Roman" w:hAnsi="Times New Roman" w:cs="Times New Roman"/>
          <w:bCs/>
          <w:sz w:val="24"/>
          <w:szCs w:val="24"/>
        </w:rPr>
        <w:t>р</w:t>
      </w:r>
      <w:r w:rsidR="00171652" w:rsidRPr="00914FF8">
        <w:rPr>
          <w:rFonts w:ascii="Times New Roman" w:hAnsi="Times New Roman" w:cs="Times New Roman"/>
          <w:bCs/>
          <w:sz w:val="24"/>
          <w:szCs w:val="24"/>
        </w:rPr>
        <w:t>ственных средств</w:t>
      </w:r>
    </w:p>
    <w:p w:rsidR="00A672CA" w:rsidRPr="00914FF8" w:rsidRDefault="00A672CA" w:rsidP="00914FF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>упор для большого пальца – для удобства введения к</w:t>
      </w:r>
      <w:r w:rsidRPr="00914FF8">
        <w:rPr>
          <w:rFonts w:ascii="Times New Roman" w:hAnsi="Times New Roman" w:cs="Times New Roman"/>
          <w:bCs/>
          <w:sz w:val="24"/>
          <w:szCs w:val="24"/>
        </w:rPr>
        <w:t>а</w:t>
      </w:r>
      <w:r w:rsidRPr="00914FF8">
        <w:rPr>
          <w:rFonts w:ascii="Times New Roman" w:hAnsi="Times New Roman" w:cs="Times New Roman"/>
          <w:bCs/>
          <w:sz w:val="24"/>
          <w:szCs w:val="24"/>
        </w:rPr>
        <w:t>тетера</w:t>
      </w:r>
    </w:p>
    <w:p w:rsidR="00A672CA" w:rsidRPr="00914FF8" w:rsidRDefault="00054A9F" w:rsidP="00914FF8">
      <w:pPr>
        <w:pStyle w:val="a3"/>
        <w:numPr>
          <w:ilvl w:val="0"/>
          <w:numId w:val="28"/>
        </w:numPr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>крылья – для фиксации</w:t>
      </w:r>
      <w:r w:rsidR="006154A4" w:rsidRPr="006154A4">
        <w:rPr>
          <w:noProof/>
        </w:rPr>
        <w:t xml:space="preserve"> </w:t>
      </w:r>
    </w:p>
    <w:p w:rsidR="00054A9F" w:rsidRPr="00914FF8" w:rsidRDefault="00054A9F" w:rsidP="00914FF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 xml:space="preserve">стилет – для прерывания </w:t>
      </w:r>
      <w:proofErr w:type="spellStart"/>
      <w:r w:rsidRPr="00914FF8">
        <w:rPr>
          <w:rFonts w:ascii="Times New Roman" w:hAnsi="Times New Roman" w:cs="Times New Roman"/>
          <w:bCs/>
          <w:sz w:val="24"/>
          <w:szCs w:val="24"/>
        </w:rPr>
        <w:t>инфузии</w:t>
      </w:r>
      <w:proofErr w:type="spellEnd"/>
    </w:p>
    <w:p w:rsidR="009435C1" w:rsidRDefault="009435C1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914FF8" w:rsidRDefault="00914FF8" w:rsidP="009435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4FF8" w:rsidRDefault="00914FF8" w:rsidP="009435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4FF8" w:rsidRDefault="00914FF8" w:rsidP="009435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35C1" w:rsidRDefault="00483EB0" w:rsidP="009435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</w:rPr>
        <w:t>Характеристики катет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ра</w:t>
      </w:r>
    </w:p>
    <w:p w:rsidR="009435C1" w:rsidRPr="00192752" w:rsidRDefault="009435C1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578417" wp14:editId="7D7323A5">
            <wp:simplePos x="0" y="0"/>
            <wp:positionH relativeFrom="column">
              <wp:posOffset>133350</wp:posOffset>
            </wp:positionH>
            <wp:positionV relativeFrom="paragraph">
              <wp:posOffset>123825</wp:posOffset>
            </wp:positionV>
            <wp:extent cx="150749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291" y="21134"/>
                <wp:lineTo x="21291" y="0"/>
                <wp:lineTo x="0" y="0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A9F" w:rsidRDefault="00054A9F" w:rsidP="00914FF8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Атравматичный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кат</w:t>
      </w:r>
      <w:r w:rsidR="00914FF8">
        <w:rPr>
          <w:rFonts w:ascii="Times New Roman" w:hAnsi="Times New Roman" w:cs="Times New Roman"/>
          <w:bCs/>
          <w:sz w:val="24"/>
          <w:szCs w:val="24"/>
        </w:rPr>
        <w:t>тер</w:t>
      </w:r>
      <w:proofErr w:type="spellEnd"/>
      <w:r w:rsidR="00914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2752">
        <w:rPr>
          <w:rFonts w:ascii="Times New Roman" w:hAnsi="Times New Roman" w:cs="Times New Roman"/>
          <w:bCs/>
          <w:sz w:val="24"/>
          <w:szCs w:val="24"/>
        </w:rPr>
        <w:t>-  требует небольшого усилия при проколе и почти не причиняет боли пац</w:t>
      </w:r>
      <w:r w:rsidRPr="00192752">
        <w:rPr>
          <w:rFonts w:ascii="Times New Roman" w:hAnsi="Times New Roman" w:cs="Times New Roman"/>
          <w:bCs/>
          <w:sz w:val="24"/>
          <w:szCs w:val="24"/>
        </w:rPr>
        <w:t>и</w:t>
      </w:r>
      <w:r w:rsidRPr="00192752">
        <w:rPr>
          <w:rFonts w:ascii="Times New Roman" w:hAnsi="Times New Roman" w:cs="Times New Roman"/>
          <w:bCs/>
          <w:sz w:val="24"/>
          <w:szCs w:val="24"/>
        </w:rPr>
        <w:t>енту.</w:t>
      </w: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Pr="009435C1" w:rsidRDefault="00914FF8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2B611C" wp14:editId="2C3945DE">
            <wp:simplePos x="0" y="0"/>
            <wp:positionH relativeFrom="column">
              <wp:posOffset>5101590</wp:posOffset>
            </wp:positionH>
            <wp:positionV relativeFrom="paragraph">
              <wp:posOffset>40640</wp:posOffset>
            </wp:positionV>
            <wp:extent cx="1707515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447" y="21255"/>
                <wp:lineTo x="21447" y="0"/>
                <wp:lineTo x="0" y="0"/>
              </wp:wrapPolygon>
            </wp:wrapThrough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A9F" w:rsidRPr="00914FF8" w:rsidRDefault="00914FF8" w:rsidP="00914FF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CF85205" wp14:editId="7D6F5364">
            <wp:simplePos x="0" y="0"/>
            <wp:positionH relativeFrom="column">
              <wp:posOffset>3764280</wp:posOffset>
            </wp:positionH>
            <wp:positionV relativeFrom="paragraph">
              <wp:posOffset>249555</wp:posOffset>
            </wp:positionV>
            <wp:extent cx="1121410" cy="949325"/>
            <wp:effectExtent l="0" t="0" r="0" b="0"/>
            <wp:wrapThrough wrapText="bothSides">
              <wp:wrapPolygon edited="0">
                <wp:start x="0" y="0"/>
                <wp:lineTo x="0" y="21239"/>
                <wp:lineTo x="21282" y="21239"/>
                <wp:lineTo x="212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8" t="8218" r="3914" b="31620"/>
                    <a:stretch/>
                  </pic:blipFill>
                  <pic:spPr bwMode="auto">
                    <a:xfrm>
                      <a:off x="0" y="0"/>
                      <a:ext cx="1121410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9F" w:rsidRPr="00914FF8">
        <w:rPr>
          <w:rFonts w:ascii="Times New Roman" w:hAnsi="Times New Roman" w:cs="Times New Roman"/>
          <w:bCs/>
          <w:sz w:val="24"/>
          <w:szCs w:val="24"/>
        </w:rPr>
        <w:t xml:space="preserve">Дополнительный инъекционный порт – </w:t>
      </w:r>
      <w:proofErr w:type="gramStart"/>
      <w:r w:rsidR="00054A9F" w:rsidRPr="00914FF8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="00054A9F" w:rsidRPr="00914FF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54A9F" w:rsidRPr="00914FF8">
        <w:rPr>
          <w:rFonts w:ascii="Times New Roman" w:hAnsi="Times New Roman" w:cs="Times New Roman"/>
          <w:bCs/>
          <w:sz w:val="24"/>
          <w:szCs w:val="24"/>
        </w:rPr>
        <w:t>введение</w:t>
      </w:r>
      <w:proofErr w:type="gramEnd"/>
      <w:r w:rsidR="00054A9F" w:rsidRPr="00914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1652" w:rsidRPr="00914FF8">
        <w:rPr>
          <w:rFonts w:ascii="Times New Roman" w:hAnsi="Times New Roman" w:cs="Times New Roman"/>
          <w:bCs/>
          <w:sz w:val="24"/>
          <w:szCs w:val="24"/>
        </w:rPr>
        <w:t>лекарственных средств</w:t>
      </w: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Pr="00914FF8" w:rsidRDefault="00914FF8" w:rsidP="00914FF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53B5F5" wp14:editId="43784E2C">
            <wp:simplePos x="0" y="0"/>
            <wp:positionH relativeFrom="column">
              <wp:posOffset>4765040</wp:posOffset>
            </wp:positionH>
            <wp:positionV relativeFrom="paragraph">
              <wp:posOffset>478155</wp:posOffset>
            </wp:positionV>
            <wp:extent cx="1325245" cy="1207770"/>
            <wp:effectExtent l="0" t="0" r="0" b="0"/>
            <wp:wrapTight wrapText="bothSides">
              <wp:wrapPolygon edited="0">
                <wp:start x="0" y="0"/>
                <wp:lineTo x="0" y="21123"/>
                <wp:lineTo x="21424" y="21123"/>
                <wp:lineTo x="214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12201" r="10001" b="11799"/>
                    <a:stretch/>
                  </pic:blipFill>
                  <pic:spPr bwMode="auto">
                    <a:xfrm>
                      <a:off x="0" y="0"/>
                      <a:ext cx="1325245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15459E2" wp14:editId="3C0906B9">
            <wp:simplePos x="0" y="0"/>
            <wp:positionH relativeFrom="column">
              <wp:posOffset>3274695</wp:posOffset>
            </wp:positionH>
            <wp:positionV relativeFrom="paragraph">
              <wp:posOffset>558800</wp:posOffset>
            </wp:positionV>
            <wp:extent cx="1214120" cy="910590"/>
            <wp:effectExtent l="0" t="0" r="0" b="0"/>
            <wp:wrapThrough wrapText="bothSides">
              <wp:wrapPolygon edited="0">
                <wp:start x="0" y="0"/>
                <wp:lineTo x="0" y="21238"/>
                <wp:lineTo x="21351" y="21238"/>
                <wp:lineTo x="21351" y="0"/>
                <wp:lineTo x="0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9F" w:rsidRPr="00914FF8">
        <w:rPr>
          <w:rFonts w:ascii="Times New Roman" w:hAnsi="Times New Roman" w:cs="Times New Roman"/>
          <w:bCs/>
          <w:sz w:val="24"/>
          <w:szCs w:val="24"/>
        </w:rPr>
        <w:t>Материал катетера, размерность - полиуретан, устойчивый к перегибам</w:t>
      </w:r>
      <w:r w:rsidR="00171652" w:rsidRPr="00914FF8">
        <w:rPr>
          <w:rFonts w:ascii="Times New Roman" w:hAnsi="Times New Roman" w:cs="Times New Roman"/>
          <w:bCs/>
          <w:sz w:val="24"/>
          <w:szCs w:val="24"/>
        </w:rPr>
        <w:t>, р</w:t>
      </w:r>
      <w:r w:rsidR="00054A9F" w:rsidRPr="00914FF8">
        <w:rPr>
          <w:rFonts w:ascii="Times New Roman" w:hAnsi="Times New Roman" w:cs="Times New Roman"/>
          <w:bCs/>
          <w:sz w:val="24"/>
          <w:szCs w:val="24"/>
        </w:rPr>
        <w:t>азмерность –14-24</w:t>
      </w:r>
      <w:r w:rsidR="00054A9F" w:rsidRPr="00914FF8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proofErr w:type="gramStart"/>
      <w:r w:rsidR="00BD6F55" w:rsidRPr="00914FF8">
        <w:rPr>
          <w:rFonts w:ascii="Times New Roman" w:hAnsi="Times New Roman" w:cs="Times New Roman"/>
          <w:bCs/>
          <w:sz w:val="24"/>
          <w:szCs w:val="24"/>
        </w:rPr>
        <w:t xml:space="preserve"> П</w:t>
      </w:r>
      <w:proofErr w:type="gramEnd"/>
      <w:r w:rsidR="00BD6F55" w:rsidRPr="00914FF8">
        <w:rPr>
          <w:rFonts w:ascii="Times New Roman" w:hAnsi="Times New Roman" w:cs="Times New Roman"/>
          <w:bCs/>
          <w:sz w:val="24"/>
          <w:szCs w:val="24"/>
        </w:rPr>
        <w:t>роизв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о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дятся катетеры разных размеров с цв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е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товой кодировкой. Чем меньше цифра в размере катетера, тем он толще и тем выше его пропускная спосо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б</w:t>
      </w:r>
      <w:r w:rsidR="00BD6F55" w:rsidRPr="00914FF8">
        <w:rPr>
          <w:rFonts w:ascii="Times New Roman" w:hAnsi="Times New Roman" w:cs="Times New Roman"/>
          <w:bCs/>
          <w:sz w:val="24"/>
          <w:szCs w:val="24"/>
        </w:rPr>
        <w:t>ность.</w:t>
      </w:r>
    </w:p>
    <w:p w:rsidR="00054A9F" w:rsidRDefault="00054A9F" w:rsidP="00BD6F55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35C1" w:rsidRDefault="00BD6F55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66C66C" wp14:editId="0AD6CF84">
            <wp:simplePos x="0" y="0"/>
            <wp:positionH relativeFrom="column">
              <wp:posOffset>158750</wp:posOffset>
            </wp:positionH>
            <wp:positionV relativeFrom="paragraph">
              <wp:posOffset>155575</wp:posOffset>
            </wp:positionV>
            <wp:extent cx="1163955" cy="1153160"/>
            <wp:effectExtent l="0" t="0" r="0" b="0"/>
            <wp:wrapTight wrapText="bothSides">
              <wp:wrapPolygon edited="0">
                <wp:start x="0" y="0"/>
                <wp:lineTo x="0" y="21410"/>
                <wp:lineTo x="21211" y="21410"/>
                <wp:lineTo x="21211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C1" w:rsidRPr="009435C1" w:rsidRDefault="009435C1" w:rsidP="009435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54A9F" w:rsidRDefault="00054A9F" w:rsidP="00914FF8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Самоактивирующ</w:t>
      </w:r>
      <w:r w:rsidRPr="00192752">
        <w:rPr>
          <w:rFonts w:ascii="Times New Roman" w:hAnsi="Times New Roman" w:cs="Times New Roman"/>
          <w:bCs/>
          <w:sz w:val="24"/>
          <w:szCs w:val="24"/>
        </w:rPr>
        <w:t>а</w:t>
      </w:r>
      <w:r w:rsidRPr="00192752">
        <w:rPr>
          <w:rFonts w:ascii="Times New Roman" w:hAnsi="Times New Roman" w:cs="Times New Roman"/>
          <w:bCs/>
          <w:sz w:val="24"/>
          <w:szCs w:val="24"/>
        </w:rPr>
        <w:t>яся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клипса – для защиты персонала</w:t>
      </w: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Default="00914FF8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822C5ED" wp14:editId="690FFAEC">
            <wp:simplePos x="0" y="0"/>
            <wp:positionH relativeFrom="column">
              <wp:posOffset>2823210</wp:posOffset>
            </wp:positionH>
            <wp:positionV relativeFrom="paragraph">
              <wp:posOffset>149860</wp:posOffset>
            </wp:positionV>
            <wp:extent cx="1610360" cy="1017905"/>
            <wp:effectExtent l="0" t="0" r="0" b="0"/>
            <wp:wrapTight wrapText="bothSides">
              <wp:wrapPolygon edited="0">
                <wp:start x="0" y="0"/>
                <wp:lineTo x="0" y="21021"/>
                <wp:lineTo x="21464" y="21021"/>
                <wp:lineTo x="214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лушк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1" t="25183" r="5141" b="36949"/>
                    <a:stretch/>
                  </pic:blipFill>
                  <pic:spPr bwMode="auto">
                    <a:xfrm>
                      <a:off x="0" y="0"/>
                      <a:ext cx="161036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45805" w:rsidRPr="00BD6F55" w:rsidRDefault="00A4580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54A9F" w:rsidRPr="00914FF8" w:rsidRDefault="006154A4" w:rsidP="00914FF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4FF8">
        <w:rPr>
          <w:rFonts w:ascii="Times New Roman" w:hAnsi="Times New Roman" w:cs="Times New Roman"/>
          <w:bCs/>
          <w:sz w:val="24"/>
          <w:szCs w:val="24"/>
        </w:rPr>
        <w:t>Стилет</w:t>
      </w:r>
      <w:r w:rsidR="00054A9F" w:rsidRPr="00914FF8">
        <w:rPr>
          <w:rFonts w:ascii="Times New Roman" w:hAnsi="Times New Roman" w:cs="Times New Roman"/>
          <w:bCs/>
          <w:sz w:val="24"/>
          <w:szCs w:val="24"/>
        </w:rPr>
        <w:t xml:space="preserve"> - позволяет надежно </w:t>
      </w:r>
      <w:r w:rsidRPr="00914FF8">
        <w:rPr>
          <w:rFonts w:ascii="Times New Roman" w:hAnsi="Times New Roman" w:cs="Times New Roman"/>
          <w:bCs/>
          <w:sz w:val="24"/>
          <w:szCs w:val="24"/>
        </w:rPr>
        <w:t>перекр</w:t>
      </w:r>
      <w:r w:rsidRPr="00914FF8">
        <w:rPr>
          <w:rFonts w:ascii="Times New Roman" w:hAnsi="Times New Roman" w:cs="Times New Roman"/>
          <w:bCs/>
          <w:sz w:val="24"/>
          <w:szCs w:val="24"/>
        </w:rPr>
        <w:t>ы</w:t>
      </w:r>
      <w:r w:rsidRPr="00914FF8">
        <w:rPr>
          <w:rFonts w:ascii="Times New Roman" w:hAnsi="Times New Roman" w:cs="Times New Roman"/>
          <w:bCs/>
          <w:sz w:val="24"/>
          <w:szCs w:val="24"/>
        </w:rPr>
        <w:t>вать просвет катетера.</w:t>
      </w: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9E5E60A" wp14:editId="63B6E359">
            <wp:simplePos x="0" y="0"/>
            <wp:positionH relativeFrom="column">
              <wp:posOffset>55245</wp:posOffset>
            </wp:positionH>
            <wp:positionV relativeFrom="paragraph">
              <wp:posOffset>19685</wp:posOffset>
            </wp:positionV>
            <wp:extent cx="1155700" cy="1149985"/>
            <wp:effectExtent l="0" t="0" r="0" b="0"/>
            <wp:wrapThrough wrapText="bothSides">
              <wp:wrapPolygon edited="0">
                <wp:start x="0" y="0"/>
                <wp:lineTo x="0" y="21111"/>
                <wp:lineTo x="21363" y="21111"/>
                <wp:lineTo x="21363" y="0"/>
                <wp:lineTo x="0" y="0"/>
              </wp:wrapPolygon>
            </wp:wrapThrough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F55" w:rsidRPr="00BD6F55" w:rsidRDefault="00BD6F55" w:rsidP="00BD6F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54A9F" w:rsidRPr="00192752" w:rsidRDefault="00054A9F" w:rsidP="00914FF8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color w:val="FF0000"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Рентгеноконтрастные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полоски - позволяют обнаружить его в кровяном русле после случайного ср</w:t>
      </w:r>
      <w:r w:rsidRPr="00192752">
        <w:rPr>
          <w:rFonts w:ascii="Times New Roman" w:hAnsi="Times New Roman" w:cs="Times New Roman"/>
          <w:bCs/>
          <w:sz w:val="24"/>
          <w:szCs w:val="24"/>
        </w:rPr>
        <w:t>е</w:t>
      </w:r>
      <w:r w:rsidRPr="00192752">
        <w:rPr>
          <w:rFonts w:ascii="Times New Roman" w:hAnsi="Times New Roman" w:cs="Times New Roman"/>
          <w:bCs/>
          <w:sz w:val="24"/>
          <w:szCs w:val="24"/>
        </w:rPr>
        <w:t xml:space="preserve">зания иглой и </w:t>
      </w:r>
      <w:proofErr w:type="spellStart"/>
      <w:r w:rsidRPr="00192752">
        <w:rPr>
          <w:rFonts w:ascii="Times New Roman" w:hAnsi="Times New Roman" w:cs="Times New Roman"/>
          <w:bCs/>
          <w:sz w:val="24"/>
          <w:szCs w:val="24"/>
        </w:rPr>
        <w:t>эмболизации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</w:rPr>
        <w:t xml:space="preserve"> фрагмента.</w:t>
      </w:r>
    </w:p>
    <w:p w:rsidR="00BD0670" w:rsidRDefault="00BD0670" w:rsidP="00192752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F55" w:rsidRDefault="00BD6F55" w:rsidP="00192752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F55" w:rsidRDefault="00BD6F55" w:rsidP="00192752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F55" w:rsidRDefault="00BD6F55" w:rsidP="00192752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35C1" w:rsidRPr="00A45805" w:rsidRDefault="009435C1" w:rsidP="00A45805">
      <w:pPr>
        <w:spacing w:after="0" w:line="240" w:lineRule="auto"/>
        <w:rPr>
          <w:noProof/>
        </w:rPr>
      </w:pPr>
    </w:p>
    <w:p w:rsidR="00A45805" w:rsidRPr="00A45805" w:rsidRDefault="00A45805" w:rsidP="00A458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4580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ВЫБОР ПОДХОДЯЩЕЙ ВЕНЫ И МЕСТА ДЛЯ ПУНКЦИИ </w:t>
      </w:r>
    </w:p>
    <w:p w:rsidR="00054A9F" w:rsidRPr="00A45805" w:rsidRDefault="00A45805" w:rsidP="00A458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45805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ОПРЕДЕЛЯЕТ НАСКОЛЬКО УСПЕШНО ПРОЙДЁТ ИНФ</w:t>
      </w:r>
      <w:r w:rsidRPr="00A45805">
        <w:rPr>
          <w:rFonts w:ascii="Times New Roman" w:hAnsi="Times New Roman" w:cs="Times New Roman"/>
          <w:b/>
          <w:bCs/>
          <w:color w:val="C00000"/>
          <w:sz w:val="24"/>
          <w:szCs w:val="24"/>
        </w:rPr>
        <w:t>У</w:t>
      </w:r>
      <w:r w:rsidRPr="00A45805">
        <w:rPr>
          <w:rFonts w:ascii="Times New Roman" w:hAnsi="Times New Roman" w:cs="Times New Roman"/>
          <w:b/>
          <w:bCs/>
          <w:color w:val="C00000"/>
          <w:sz w:val="24"/>
          <w:szCs w:val="24"/>
        </w:rPr>
        <w:t>ЗИЯ</w:t>
      </w:r>
    </w:p>
    <w:p w:rsidR="00BD0670" w:rsidRPr="00A45805" w:rsidRDefault="00BD0670" w:rsidP="00A458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C6" w:rsidRPr="00192752" w:rsidRDefault="003E7BC6" w:rsidP="0019275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</w:rPr>
        <w:t>Выбор вены.</w:t>
      </w:r>
    </w:p>
    <w:p w:rsidR="00054A9F" w:rsidRPr="006154A4" w:rsidRDefault="006154A4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61730C" wp14:editId="57874EA0">
            <wp:simplePos x="0" y="0"/>
            <wp:positionH relativeFrom="column">
              <wp:posOffset>4956175</wp:posOffset>
            </wp:positionH>
            <wp:positionV relativeFrom="paragraph">
              <wp:posOffset>11430</wp:posOffset>
            </wp:positionV>
            <wp:extent cx="1961515" cy="1695450"/>
            <wp:effectExtent l="19050" t="19050" r="635" b="0"/>
            <wp:wrapThrough wrapText="bothSides">
              <wp:wrapPolygon edited="0">
                <wp:start x="-210" y="-243"/>
                <wp:lineTo x="-210" y="21600"/>
                <wp:lineTo x="21607" y="21600"/>
                <wp:lineTo x="21607" y="-243"/>
                <wp:lineTo x="-210" y="-243"/>
              </wp:wrapPolygon>
            </wp:wrapThrough>
            <wp:docPr id="5124" name="Picture 4" descr="http://library.infodoctor.ru/handbooks/images/veny_i_nervy_verhnih_konechnostej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library.infodoctor.ru/handbooks/images/veny_i_nervy_verhnih_konechnostej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r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9F" w:rsidRPr="006154A4">
        <w:rPr>
          <w:rFonts w:ascii="Times New Roman" w:hAnsi="Times New Roman" w:cs="Times New Roman"/>
          <w:bCs/>
          <w:sz w:val="24"/>
          <w:szCs w:val="24"/>
        </w:rPr>
        <w:t>Хорошо визуализируемые в</w:t>
      </w:r>
      <w:r w:rsidR="00054A9F" w:rsidRPr="006154A4">
        <w:rPr>
          <w:rFonts w:ascii="Times New Roman" w:hAnsi="Times New Roman" w:cs="Times New Roman"/>
          <w:bCs/>
          <w:sz w:val="24"/>
          <w:szCs w:val="24"/>
        </w:rPr>
        <w:t>е</w:t>
      </w:r>
      <w:r w:rsidR="00054A9F" w:rsidRPr="006154A4">
        <w:rPr>
          <w:rFonts w:ascii="Times New Roman" w:hAnsi="Times New Roman" w:cs="Times New Roman"/>
          <w:bCs/>
          <w:sz w:val="24"/>
          <w:szCs w:val="24"/>
        </w:rPr>
        <w:t>ны</w:t>
      </w:r>
    </w:p>
    <w:p w:rsidR="006154A4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 xml:space="preserve">Вены на не доминирующей стороне тела </w:t>
      </w:r>
      <w:proofErr w:type="gramStart"/>
      <w:r w:rsidRPr="006154A4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6154A4">
        <w:rPr>
          <w:rFonts w:ascii="Times New Roman" w:hAnsi="Times New Roman" w:cs="Times New Roman"/>
          <w:bCs/>
          <w:sz w:val="24"/>
          <w:szCs w:val="24"/>
        </w:rPr>
        <w:t>у правшей - левая, у ле</w:t>
      </w:r>
      <w:r w:rsidRPr="006154A4">
        <w:rPr>
          <w:rFonts w:ascii="Times New Roman" w:hAnsi="Times New Roman" w:cs="Times New Roman"/>
          <w:bCs/>
          <w:sz w:val="24"/>
          <w:szCs w:val="24"/>
        </w:rPr>
        <w:t>в</w:t>
      </w:r>
      <w:r w:rsidRPr="006154A4">
        <w:rPr>
          <w:rFonts w:ascii="Times New Roman" w:hAnsi="Times New Roman" w:cs="Times New Roman"/>
          <w:bCs/>
          <w:sz w:val="24"/>
          <w:szCs w:val="24"/>
        </w:rPr>
        <w:t>шей - правая).</w:t>
      </w:r>
    </w:p>
    <w:p w:rsidR="006154A4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Сначала использовать дистальные вены (тыльная сторона кисти, внутренняя поверхность предпл</w:t>
      </w:r>
      <w:r w:rsidRPr="006154A4">
        <w:rPr>
          <w:rFonts w:ascii="Times New Roman" w:hAnsi="Times New Roman" w:cs="Times New Roman"/>
          <w:bCs/>
          <w:sz w:val="24"/>
          <w:szCs w:val="24"/>
        </w:rPr>
        <w:t>е</w:t>
      </w:r>
      <w:r w:rsidRPr="006154A4">
        <w:rPr>
          <w:rFonts w:ascii="Times New Roman" w:hAnsi="Times New Roman" w:cs="Times New Roman"/>
          <w:bCs/>
          <w:sz w:val="24"/>
          <w:szCs w:val="24"/>
        </w:rPr>
        <w:t>чья).</w:t>
      </w:r>
    </w:p>
    <w:p w:rsidR="00054A9F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Использовать вены мягкие и эластичные на ощупь</w:t>
      </w:r>
    </w:p>
    <w:p w:rsidR="00054A9F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Вены со стороны противоположной оперативному вмешател</w:t>
      </w:r>
      <w:r w:rsidRPr="006154A4">
        <w:rPr>
          <w:rFonts w:ascii="Times New Roman" w:hAnsi="Times New Roman" w:cs="Times New Roman"/>
          <w:bCs/>
          <w:sz w:val="24"/>
          <w:szCs w:val="24"/>
        </w:rPr>
        <w:t>ь</w:t>
      </w:r>
      <w:r w:rsidRPr="006154A4">
        <w:rPr>
          <w:rFonts w:ascii="Times New Roman" w:hAnsi="Times New Roman" w:cs="Times New Roman"/>
          <w:bCs/>
          <w:sz w:val="24"/>
          <w:szCs w:val="24"/>
        </w:rPr>
        <w:t>ству.</w:t>
      </w:r>
    </w:p>
    <w:p w:rsidR="00054A9F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Вены с наибольшим диаме</w:t>
      </w:r>
      <w:r w:rsidRPr="006154A4">
        <w:rPr>
          <w:rFonts w:ascii="Times New Roman" w:hAnsi="Times New Roman" w:cs="Times New Roman"/>
          <w:bCs/>
          <w:sz w:val="24"/>
          <w:szCs w:val="24"/>
        </w:rPr>
        <w:t>т</w:t>
      </w:r>
      <w:r w:rsidRPr="006154A4">
        <w:rPr>
          <w:rFonts w:ascii="Times New Roman" w:hAnsi="Times New Roman" w:cs="Times New Roman"/>
          <w:bCs/>
          <w:sz w:val="24"/>
          <w:szCs w:val="24"/>
        </w:rPr>
        <w:t>ром.</w:t>
      </w:r>
      <w:r w:rsidR="00A45805" w:rsidRPr="00A45805">
        <w:rPr>
          <w:noProof/>
        </w:rPr>
        <w:t xml:space="preserve"> </w:t>
      </w:r>
    </w:p>
    <w:p w:rsidR="00054A9F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Прямой участок вены ра</w:t>
      </w:r>
      <w:r w:rsidRPr="006154A4">
        <w:rPr>
          <w:rFonts w:ascii="Times New Roman" w:hAnsi="Times New Roman" w:cs="Times New Roman"/>
          <w:bCs/>
          <w:sz w:val="24"/>
          <w:szCs w:val="24"/>
        </w:rPr>
        <w:t>в</w:t>
      </w:r>
      <w:r w:rsidRPr="006154A4">
        <w:rPr>
          <w:rFonts w:ascii="Times New Roman" w:hAnsi="Times New Roman" w:cs="Times New Roman"/>
          <w:bCs/>
          <w:sz w:val="24"/>
          <w:szCs w:val="24"/>
        </w:rPr>
        <w:t>ный длине канюли.</w:t>
      </w:r>
    </w:p>
    <w:p w:rsidR="00054A9F" w:rsidRPr="006154A4" w:rsidRDefault="00054A9F" w:rsidP="006154A4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A4">
        <w:rPr>
          <w:rFonts w:ascii="Times New Roman" w:hAnsi="Times New Roman" w:cs="Times New Roman"/>
          <w:bCs/>
          <w:sz w:val="24"/>
          <w:szCs w:val="24"/>
        </w:rPr>
        <w:t>Простота доступа к месту пункции для дальнейших манипул</w:t>
      </w:r>
      <w:r w:rsidRPr="006154A4">
        <w:rPr>
          <w:rFonts w:ascii="Times New Roman" w:hAnsi="Times New Roman" w:cs="Times New Roman"/>
          <w:bCs/>
          <w:sz w:val="24"/>
          <w:szCs w:val="24"/>
        </w:rPr>
        <w:t>я</w:t>
      </w:r>
      <w:r w:rsidRPr="006154A4">
        <w:rPr>
          <w:rFonts w:ascii="Times New Roman" w:hAnsi="Times New Roman" w:cs="Times New Roman"/>
          <w:bCs/>
          <w:sz w:val="24"/>
          <w:szCs w:val="24"/>
        </w:rPr>
        <w:t>ций.</w:t>
      </w:r>
    </w:p>
    <w:p w:rsidR="006154A4" w:rsidRDefault="006154A4" w:rsidP="001927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1B9" w:rsidRPr="00192752" w:rsidRDefault="00054A9F" w:rsidP="006154A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При выборе места катетеризации необходимо учитывать предпочтения пацие</w:t>
      </w:r>
      <w:r w:rsidRPr="00192752">
        <w:rPr>
          <w:rFonts w:ascii="Times New Roman" w:hAnsi="Times New Roman" w:cs="Times New Roman"/>
          <w:sz w:val="24"/>
          <w:szCs w:val="24"/>
        </w:rPr>
        <w:t>н</w:t>
      </w:r>
      <w:r w:rsidRPr="00192752">
        <w:rPr>
          <w:rFonts w:ascii="Times New Roman" w:hAnsi="Times New Roman" w:cs="Times New Roman"/>
          <w:sz w:val="24"/>
          <w:szCs w:val="24"/>
        </w:rPr>
        <w:t>та</w:t>
      </w:r>
      <w:r w:rsidR="006154A4">
        <w:rPr>
          <w:rFonts w:ascii="Times New Roman" w:hAnsi="Times New Roman" w:cs="Times New Roman"/>
          <w:sz w:val="24"/>
          <w:szCs w:val="24"/>
        </w:rPr>
        <w:t>.</w:t>
      </w:r>
    </w:p>
    <w:p w:rsidR="006154A4" w:rsidRDefault="00914FF8" w:rsidP="00192752">
      <w:pPr>
        <w:spacing w:after="0" w:line="24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73F14D" wp14:editId="03FCCC8D">
            <wp:simplePos x="0" y="0"/>
            <wp:positionH relativeFrom="column">
              <wp:posOffset>3359150</wp:posOffset>
            </wp:positionH>
            <wp:positionV relativeFrom="paragraph">
              <wp:posOffset>63500</wp:posOffset>
            </wp:positionV>
            <wp:extent cx="1000125" cy="1932305"/>
            <wp:effectExtent l="19050" t="19050" r="9525" b="0"/>
            <wp:wrapTight wrapText="bothSides">
              <wp:wrapPolygon edited="0">
                <wp:start x="2880" y="-213"/>
                <wp:lineTo x="-411" y="-213"/>
                <wp:lineTo x="-411" y="20443"/>
                <wp:lineTo x="2057" y="21508"/>
                <wp:lineTo x="2469" y="21508"/>
                <wp:lineTo x="18926" y="21508"/>
                <wp:lineTo x="19337" y="21508"/>
                <wp:lineTo x="21806" y="20230"/>
                <wp:lineTo x="21806" y="1704"/>
                <wp:lineTo x="20571" y="213"/>
                <wp:lineTo x="18514" y="-213"/>
                <wp:lineTo x="2880" y="-213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3230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805">
        <w:rPr>
          <w:noProof/>
        </w:rPr>
        <w:drawing>
          <wp:anchor distT="0" distB="0" distL="114300" distR="114300" simplePos="0" relativeHeight="251667456" behindDoc="1" locked="0" layoutInCell="1" allowOverlap="1" wp14:anchorId="610C2691" wp14:editId="2A3063DD">
            <wp:simplePos x="0" y="0"/>
            <wp:positionH relativeFrom="column">
              <wp:posOffset>210185</wp:posOffset>
            </wp:positionH>
            <wp:positionV relativeFrom="paragraph">
              <wp:posOffset>20320</wp:posOffset>
            </wp:positionV>
            <wp:extent cx="2713990" cy="1642745"/>
            <wp:effectExtent l="19050" t="19050" r="0" b="0"/>
            <wp:wrapTight wrapText="bothSides">
              <wp:wrapPolygon edited="0">
                <wp:start x="1971" y="-250"/>
                <wp:lineTo x="-152" y="-250"/>
                <wp:lineTo x="-152" y="18536"/>
                <wp:lineTo x="152" y="20039"/>
                <wp:lineTo x="1516" y="21542"/>
                <wp:lineTo x="1668" y="21542"/>
                <wp:lineTo x="19558" y="21542"/>
                <wp:lineTo x="19710" y="21542"/>
                <wp:lineTo x="21226" y="20039"/>
                <wp:lineTo x="21226" y="19788"/>
                <wp:lineTo x="21529" y="16532"/>
                <wp:lineTo x="21529" y="2254"/>
                <wp:lineTo x="20316" y="0"/>
                <wp:lineTo x="19407" y="-250"/>
                <wp:lineTo x="1971" y="-250"/>
              </wp:wrapPolygon>
            </wp:wrapTight>
            <wp:docPr id="9" name="i-main-pic" descr="Картинка 15 из 129">
              <a:hlinkClick xmlns:a="http://schemas.openxmlformats.org/drawingml/2006/main" r:id="rId22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-main-pic" descr="Картинка 15 из 129">
                      <a:hlinkClick r:id="rId22" tgtFrame="_blank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64274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4A4" w:rsidRPr="006154A4">
        <w:rPr>
          <w:noProof/>
        </w:rPr>
        <w:t xml:space="preserve"> </w:t>
      </w:r>
    </w:p>
    <w:p w:rsidR="006154A4" w:rsidRDefault="006154A4" w:rsidP="00192752">
      <w:pPr>
        <w:spacing w:after="0" w:line="24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C8905F3" wp14:editId="2FB63C88">
            <wp:simplePos x="0" y="0"/>
            <wp:positionH relativeFrom="column">
              <wp:posOffset>1857375</wp:posOffset>
            </wp:positionH>
            <wp:positionV relativeFrom="paragraph">
              <wp:posOffset>149225</wp:posOffset>
            </wp:positionV>
            <wp:extent cx="1132205" cy="1395730"/>
            <wp:effectExtent l="190500" t="133350" r="125095" b="109220"/>
            <wp:wrapTight wrapText="bothSides">
              <wp:wrapPolygon edited="0">
                <wp:start x="21046" y="21309"/>
                <wp:lineTo x="24140" y="19654"/>
                <wp:lineTo x="21954" y="15283"/>
                <wp:lineTo x="24311" y="14507"/>
                <wp:lineTo x="22124" y="10137"/>
                <wp:lineTo x="24144" y="9471"/>
                <wp:lineTo x="21957" y="5101"/>
                <wp:lineTo x="23304" y="4657"/>
                <wp:lineTo x="21527" y="1106"/>
                <wp:lineTo x="20444" y="508"/>
                <wp:lineTo x="6807" y="-93"/>
                <wp:lineTo x="4240" y="-520"/>
                <wp:lineTo x="536" y="700"/>
                <wp:lineTo x="-264" y="2236"/>
                <wp:lineTo x="-102" y="17455"/>
                <wp:lineTo x="2959" y="21219"/>
                <wp:lineTo x="3642" y="22585"/>
                <wp:lineTo x="15385" y="22537"/>
                <wp:lineTo x="18689" y="22085"/>
                <wp:lineTo x="21046" y="21309"/>
              </wp:wrapPolygon>
            </wp:wrapTight>
            <wp:docPr id="4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25526">
                      <a:off x="0" y="0"/>
                      <a:ext cx="1132205" cy="139573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4A4" w:rsidRDefault="006154A4" w:rsidP="00192752">
      <w:pPr>
        <w:spacing w:after="0" w:line="240" w:lineRule="auto"/>
        <w:ind w:firstLine="709"/>
        <w:rPr>
          <w:noProof/>
        </w:rPr>
      </w:pPr>
    </w:p>
    <w:p w:rsidR="006154A4" w:rsidRDefault="006154A4" w:rsidP="00192752">
      <w:pPr>
        <w:spacing w:after="0" w:line="240" w:lineRule="auto"/>
        <w:ind w:firstLine="709"/>
        <w:rPr>
          <w:noProof/>
        </w:rPr>
      </w:pPr>
    </w:p>
    <w:p w:rsidR="00A45805" w:rsidRDefault="00A45805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154A4" w:rsidRDefault="006154A4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154A4" w:rsidRDefault="006154A4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154A4" w:rsidRDefault="006154A4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154A4" w:rsidRDefault="006154A4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Вены,</w:t>
      </w:r>
      <w:r w:rsidR="00285CEE"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которые не подходят для катет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зации</w:t>
      </w:r>
    </w:p>
    <w:p w:rsidR="00054A9F" w:rsidRPr="00192752" w:rsidRDefault="00054A9F" w:rsidP="0019275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видимые, но не пальпируемые вены мал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го ди</w:t>
      </w:r>
      <w:r w:rsidRPr="00192752">
        <w:rPr>
          <w:rFonts w:ascii="Times New Roman" w:hAnsi="Times New Roman" w:cs="Times New Roman"/>
          <w:sz w:val="24"/>
          <w:szCs w:val="24"/>
        </w:rPr>
        <w:t>а</w:t>
      </w:r>
      <w:r w:rsidRPr="00192752">
        <w:rPr>
          <w:rFonts w:ascii="Times New Roman" w:hAnsi="Times New Roman" w:cs="Times New Roman"/>
          <w:sz w:val="24"/>
          <w:szCs w:val="24"/>
        </w:rPr>
        <w:t>метра;</w:t>
      </w:r>
    </w:p>
    <w:p w:rsidR="00054A9F" w:rsidRPr="00192752" w:rsidRDefault="00054A9F" w:rsidP="0019275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вены вблизи суставов и арт</w:t>
      </w:r>
      <w:r w:rsidRPr="00192752">
        <w:rPr>
          <w:rFonts w:ascii="Times New Roman" w:hAnsi="Times New Roman" w:cs="Times New Roman"/>
          <w:sz w:val="24"/>
          <w:szCs w:val="24"/>
        </w:rPr>
        <w:t>е</w:t>
      </w:r>
      <w:r w:rsidRPr="00192752">
        <w:rPr>
          <w:rFonts w:ascii="Times New Roman" w:hAnsi="Times New Roman" w:cs="Times New Roman"/>
          <w:sz w:val="24"/>
          <w:szCs w:val="24"/>
        </w:rPr>
        <w:t>рий;</w:t>
      </w:r>
    </w:p>
    <w:p w:rsidR="00054A9F" w:rsidRPr="00192752" w:rsidRDefault="00054A9F" w:rsidP="0019275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2752">
        <w:rPr>
          <w:rFonts w:ascii="Times New Roman" w:hAnsi="Times New Roman" w:cs="Times New Roman"/>
          <w:sz w:val="24"/>
          <w:szCs w:val="24"/>
        </w:rPr>
        <w:t>тромбированные</w:t>
      </w:r>
      <w:proofErr w:type="spellEnd"/>
      <w:r w:rsidRPr="00192752">
        <w:rPr>
          <w:rFonts w:ascii="Times New Roman" w:hAnsi="Times New Roman" w:cs="Times New Roman"/>
          <w:sz w:val="24"/>
          <w:szCs w:val="24"/>
        </w:rPr>
        <w:t>, воспаленные вены и в</w:t>
      </w:r>
      <w:r w:rsidRPr="00192752">
        <w:rPr>
          <w:rFonts w:ascii="Times New Roman" w:hAnsi="Times New Roman" w:cs="Times New Roman"/>
          <w:sz w:val="24"/>
          <w:szCs w:val="24"/>
        </w:rPr>
        <w:t>е</w:t>
      </w:r>
      <w:r w:rsidRPr="00192752">
        <w:rPr>
          <w:rFonts w:ascii="Times New Roman" w:hAnsi="Times New Roman" w:cs="Times New Roman"/>
          <w:sz w:val="24"/>
          <w:szCs w:val="24"/>
        </w:rPr>
        <w:t>ны с инфицир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ва</w:t>
      </w:r>
      <w:r w:rsidRPr="00192752">
        <w:rPr>
          <w:rFonts w:ascii="Times New Roman" w:hAnsi="Times New Roman" w:cs="Times New Roman"/>
          <w:sz w:val="24"/>
          <w:szCs w:val="24"/>
        </w:rPr>
        <w:t>н</w:t>
      </w:r>
      <w:r w:rsidRPr="00192752">
        <w:rPr>
          <w:rFonts w:ascii="Times New Roman" w:hAnsi="Times New Roman" w:cs="Times New Roman"/>
          <w:sz w:val="24"/>
          <w:szCs w:val="24"/>
        </w:rPr>
        <w:t>ным над н</w:t>
      </w:r>
      <w:r w:rsidRPr="00192752">
        <w:rPr>
          <w:rFonts w:ascii="Times New Roman" w:hAnsi="Times New Roman" w:cs="Times New Roman"/>
          <w:sz w:val="24"/>
          <w:szCs w:val="24"/>
        </w:rPr>
        <w:t>и</w:t>
      </w:r>
      <w:r w:rsidRPr="00192752">
        <w:rPr>
          <w:rFonts w:ascii="Times New Roman" w:hAnsi="Times New Roman" w:cs="Times New Roman"/>
          <w:sz w:val="24"/>
          <w:szCs w:val="24"/>
        </w:rPr>
        <w:t>ми учас</w:t>
      </w:r>
      <w:r w:rsidRPr="00192752">
        <w:rPr>
          <w:rFonts w:ascii="Times New Roman" w:hAnsi="Times New Roman" w:cs="Times New Roman"/>
          <w:sz w:val="24"/>
          <w:szCs w:val="24"/>
        </w:rPr>
        <w:t>т</w:t>
      </w:r>
      <w:r w:rsidRPr="00192752">
        <w:rPr>
          <w:rFonts w:ascii="Times New Roman" w:hAnsi="Times New Roman" w:cs="Times New Roman"/>
          <w:sz w:val="24"/>
          <w:szCs w:val="24"/>
        </w:rPr>
        <w:t>ком кожи;</w:t>
      </w:r>
    </w:p>
    <w:p w:rsidR="00054A9F" w:rsidRPr="00192752" w:rsidRDefault="00054A9F" w:rsidP="0019275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вены на парализ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ва</w:t>
      </w:r>
      <w:r w:rsidRPr="00192752">
        <w:rPr>
          <w:rFonts w:ascii="Times New Roman" w:hAnsi="Times New Roman" w:cs="Times New Roman"/>
          <w:sz w:val="24"/>
          <w:szCs w:val="24"/>
        </w:rPr>
        <w:t>н</w:t>
      </w:r>
      <w:r w:rsidRPr="00192752">
        <w:rPr>
          <w:rFonts w:ascii="Times New Roman" w:hAnsi="Times New Roman" w:cs="Times New Roman"/>
          <w:sz w:val="24"/>
          <w:szCs w:val="24"/>
        </w:rPr>
        <w:t>ной коне</w:t>
      </w:r>
      <w:r w:rsidRPr="00192752">
        <w:rPr>
          <w:rFonts w:ascii="Times New Roman" w:hAnsi="Times New Roman" w:cs="Times New Roman"/>
          <w:sz w:val="24"/>
          <w:szCs w:val="24"/>
        </w:rPr>
        <w:t>ч</w:t>
      </w:r>
      <w:r w:rsidRPr="00192752">
        <w:rPr>
          <w:rFonts w:ascii="Times New Roman" w:hAnsi="Times New Roman" w:cs="Times New Roman"/>
          <w:sz w:val="24"/>
          <w:szCs w:val="24"/>
        </w:rPr>
        <w:t>н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сти и к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нечности с переломами;</w:t>
      </w:r>
    </w:p>
    <w:p w:rsidR="00054A9F" w:rsidRPr="00192752" w:rsidRDefault="00054A9F" w:rsidP="0019275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вены руки на стороне </w:t>
      </w:r>
      <w:proofErr w:type="spellStart"/>
      <w:r w:rsidRPr="00192752">
        <w:rPr>
          <w:rFonts w:ascii="Times New Roman" w:hAnsi="Times New Roman" w:cs="Times New Roman"/>
          <w:sz w:val="24"/>
          <w:szCs w:val="24"/>
        </w:rPr>
        <w:t>мастэкт</w:t>
      </w:r>
      <w:r w:rsidRPr="00192752">
        <w:rPr>
          <w:rFonts w:ascii="Times New Roman" w:hAnsi="Times New Roman" w:cs="Times New Roman"/>
          <w:sz w:val="24"/>
          <w:szCs w:val="24"/>
        </w:rPr>
        <w:t>о</w:t>
      </w:r>
      <w:r w:rsidRPr="00192752">
        <w:rPr>
          <w:rFonts w:ascii="Times New Roman" w:hAnsi="Times New Roman" w:cs="Times New Roman"/>
          <w:sz w:val="24"/>
          <w:szCs w:val="24"/>
        </w:rPr>
        <w:t>мии</w:t>
      </w:r>
      <w:proofErr w:type="spellEnd"/>
      <w:r w:rsidRPr="0019275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D0670" w:rsidRDefault="0066132C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2BDC131" wp14:editId="64A931A4">
            <wp:simplePos x="0" y="0"/>
            <wp:positionH relativeFrom="column">
              <wp:posOffset>4937760</wp:posOffset>
            </wp:positionH>
            <wp:positionV relativeFrom="paragraph">
              <wp:posOffset>133985</wp:posOffset>
            </wp:positionV>
            <wp:extent cx="1673225" cy="1517650"/>
            <wp:effectExtent l="0" t="0" r="0" b="0"/>
            <wp:wrapTight wrapText="bothSides">
              <wp:wrapPolygon edited="0">
                <wp:start x="0" y="0"/>
                <wp:lineTo x="0" y="21419"/>
                <wp:lineTo x="21395" y="21419"/>
                <wp:lineTo x="213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х вена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3" r="37786" b="-64"/>
                    <a:stretch/>
                  </pic:blipFill>
                  <pic:spPr bwMode="auto">
                    <a:xfrm>
                      <a:off x="0" y="0"/>
                      <a:ext cx="167322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6EB0996" wp14:editId="01DB6124">
            <wp:simplePos x="0" y="0"/>
            <wp:positionH relativeFrom="column">
              <wp:posOffset>3178175</wp:posOffset>
            </wp:positionH>
            <wp:positionV relativeFrom="paragraph">
              <wp:posOffset>133985</wp:posOffset>
            </wp:positionV>
            <wp:extent cx="151765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19" y="21464"/>
                <wp:lineTo x="2141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як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39515" r="21615" b="13817"/>
                    <a:stretch/>
                  </pic:blipFill>
                  <pic:spPr bwMode="auto">
                    <a:xfrm>
                      <a:off x="0" y="0"/>
                      <a:ext cx="15176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82A448B" wp14:editId="6894779D">
            <wp:simplePos x="0" y="0"/>
            <wp:positionH relativeFrom="column">
              <wp:posOffset>254000</wp:posOffset>
            </wp:positionH>
            <wp:positionV relativeFrom="paragraph">
              <wp:posOffset>177165</wp:posOffset>
            </wp:positionV>
            <wp:extent cx="2704465" cy="974725"/>
            <wp:effectExtent l="0" t="0" r="0" b="0"/>
            <wp:wrapTight wrapText="bothSides">
              <wp:wrapPolygon edited="0">
                <wp:start x="0" y="0"/>
                <wp:lineTo x="0" y="21107"/>
                <wp:lineTo x="21453" y="21107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к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4" r="22472" b="-78"/>
                    <a:stretch/>
                  </pic:blipFill>
                  <pic:spPr bwMode="auto">
                    <a:xfrm>
                      <a:off x="0" y="0"/>
                      <a:ext cx="2704465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6132C" w:rsidRDefault="0066132C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6132C" w:rsidRDefault="0066132C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</w:rPr>
        <w:t>При выборе катетера</w:t>
      </w:r>
      <w:r w:rsidR="00285CEE"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учитывайте диаметр вены, и особенн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сти </w:t>
      </w:r>
      <w:proofErr w:type="spellStart"/>
      <w:r w:rsidRPr="00192752">
        <w:rPr>
          <w:rFonts w:ascii="Times New Roman" w:hAnsi="Times New Roman" w:cs="Times New Roman"/>
          <w:b/>
          <w:bCs/>
          <w:sz w:val="24"/>
          <w:szCs w:val="24"/>
        </w:rPr>
        <w:t>инфузионной</w:t>
      </w:r>
      <w:proofErr w:type="spellEnd"/>
      <w:r w:rsidRPr="00192752">
        <w:rPr>
          <w:rFonts w:ascii="Times New Roman" w:hAnsi="Times New Roman" w:cs="Times New Roman"/>
          <w:b/>
          <w:bCs/>
          <w:sz w:val="24"/>
          <w:szCs w:val="24"/>
        </w:rPr>
        <w:t xml:space="preserve"> терапии.</w:t>
      </w: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92752">
        <w:rPr>
          <w:rFonts w:ascii="Times New Roman" w:hAnsi="Times New Roman" w:cs="Times New Roman"/>
          <w:bCs/>
          <w:sz w:val="24"/>
          <w:szCs w:val="24"/>
        </w:rPr>
        <w:t>Пожилые: 24G -22Gхрупкие, не эластичные вены,</w:t>
      </w: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92752">
        <w:rPr>
          <w:rFonts w:ascii="Times New Roman" w:hAnsi="Times New Roman" w:cs="Times New Roman"/>
          <w:bCs/>
          <w:sz w:val="24"/>
          <w:szCs w:val="24"/>
        </w:rPr>
        <w:t xml:space="preserve">Взрослые: 22G -18G (в некоторых случаях14G, 16G) </w:t>
      </w:r>
    </w:p>
    <w:p w:rsidR="00483EB0" w:rsidRPr="00192752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92752">
        <w:rPr>
          <w:rFonts w:ascii="Times New Roman" w:hAnsi="Times New Roman" w:cs="Times New Roman"/>
          <w:bCs/>
          <w:sz w:val="24"/>
          <w:szCs w:val="24"/>
        </w:rPr>
        <w:t>Дети: 22</w:t>
      </w:r>
      <w:r w:rsidRPr="00192752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</w:p>
    <w:p w:rsidR="004179D8" w:rsidRPr="00192752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2805A3" wp14:editId="576D2A56">
            <wp:simplePos x="0" y="0"/>
            <wp:positionH relativeFrom="column">
              <wp:posOffset>4385945</wp:posOffset>
            </wp:positionH>
            <wp:positionV relativeFrom="paragraph">
              <wp:posOffset>97790</wp:posOffset>
            </wp:positionV>
            <wp:extent cx="2233930" cy="1181735"/>
            <wp:effectExtent l="19050" t="19050" r="0" b="0"/>
            <wp:wrapTight wrapText="bothSides">
              <wp:wrapPolygon edited="0">
                <wp:start x="1842" y="-348"/>
                <wp:lineTo x="-184" y="0"/>
                <wp:lineTo x="-184" y="19499"/>
                <wp:lineTo x="1289" y="21588"/>
                <wp:lineTo x="20262" y="21588"/>
                <wp:lineTo x="20446" y="21240"/>
                <wp:lineTo x="21551" y="17062"/>
                <wp:lineTo x="21551" y="2786"/>
                <wp:lineTo x="20446" y="0"/>
                <wp:lineTo x="19525" y="-348"/>
                <wp:lineTo x="1842" y="-348"/>
              </wp:wrapPolygon>
            </wp:wrapTight>
            <wp:docPr id="14" name="Содержимое 3" descr="http://topref.ru/main/images/104048/bc53a4c.g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topref.ru/main/images/104048/bc53a4c.gif"/>
                    <pic:cNvPicPr>
                      <a:picLocks noGrp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" r="4461" b="8934"/>
                    <a:stretch/>
                  </pic:blipFill>
                  <pic:spPr bwMode="auto">
                    <a:xfrm>
                      <a:off x="0" y="0"/>
                      <a:ext cx="2233930" cy="1181735"/>
                    </a:xfrm>
                    <a:prstGeom prst="round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EB0" w:rsidRPr="00192752">
        <w:rPr>
          <w:rFonts w:ascii="Times New Roman" w:hAnsi="Times New Roman" w:cs="Times New Roman"/>
          <w:bCs/>
          <w:sz w:val="24"/>
          <w:szCs w:val="24"/>
        </w:rPr>
        <w:t>Новорожденные: 24</w:t>
      </w:r>
      <w:r w:rsidR="00483EB0" w:rsidRPr="00192752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="00483EB0" w:rsidRPr="001927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41C69" w:rsidRDefault="00241C69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41C69" w:rsidRPr="0066132C" w:rsidRDefault="00483EB0" w:rsidP="0066132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92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Главный принцип выбора катет</w:t>
      </w:r>
      <w:r w:rsidRPr="00192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192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ра: </w:t>
      </w:r>
    </w:p>
    <w:p w:rsidR="00483EB0" w:rsidRPr="0066132C" w:rsidRDefault="00483EB0" w:rsidP="001927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использовать наименьший из размеров, обеспечива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ю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щий необходимую скорость введения, в самой крупной из д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о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ступных периферич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е</w:t>
      </w:r>
      <w:r w:rsidRPr="0066132C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ских вен! </w:t>
      </w:r>
    </w:p>
    <w:p w:rsidR="00BD0670" w:rsidRDefault="00BD0670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A854F8" w:rsidRPr="00192752" w:rsidRDefault="00A854F8" w:rsidP="00241C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Фиксация ПВК</w:t>
      </w:r>
    </w:p>
    <w:p w:rsidR="00A854F8" w:rsidRPr="00192752" w:rsidRDefault="00A854F8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sz w:val="24"/>
          <w:szCs w:val="24"/>
          <w:lang w:eastAsia="en-US"/>
        </w:rPr>
        <w:t xml:space="preserve">Использовать стерильные </w:t>
      </w:r>
      <w:proofErr w:type="spellStart"/>
      <w:r w:rsidRPr="00192752">
        <w:rPr>
          <w:rFonts w:ascii="Times New Roman" w:hAnsi="Times New Roman" w:cs="Times New Roman"/>
          <w:sz w:val="24"/>
          <w:szCs w:val="24"/>
          <w:lang w:eastAsia="en-US"/>
        </w:rPr>
        <w:t>окклюзионные</w:t>
      </w:r>
      <w:proofErr w:type="spellEnd"/>
      <w:r w:rsidRPr="00192752">
        <w:rPr>
          <w:rFonts w:ascii="Times New Roman" w:hAnsi="Times New Roman" w:cs="Times New Roman"/>
          <w:sz w:val="24"/>
          <w:szCs w:val="24"/>
          <w:lang w:eastAsia="en-US"/>
        </w:rPr>
        <w:t xml:space="preserve"> повязки для фиксации ПВК.</w:t>
      </w:r>
    </w:p>
    <w:p w:rsidR="00A854F8" w:rsidRPr="00192752" w:rsidRDefault="004F3BB2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sz w:val="24"/>
          <w:szCs w:val="24"/>
          <w:lang w:eastAsia="en-US"/>
        </w:rPr>
        <w:t>Для фиксации ПВК н</w:t>
      </w:r>
      <w:r w:rsidR="00A854F8" w:rsidRPr="00192752">
        <w:rPr>
          <w:rFonts w:ascii="Times New Roman" w:hAnsi="Times New Roman" w:cs="Times New Roman"/>
          <w:sz w:val="24"/>
          <w:szCs w:val="24"/>
          <w:lang w:eastAsia="en-US"/>
        </w:rPr>
        <w:t>е использ</w:t>
      </w:r>
      <w:r w:rsidRPr="00192752">
        <w:rPr>
          <w:rFonts w:ascii="Times New Roman" w:hAnsi="Times New Roman" w:cs="Times New Roman"/>
          <w:sz w:val="24"/>
          <w:szCs w:val="24"/>
          <w:lang w:eastAsia="en-US"/>
        </w:rPr>
        <w:t>уют</w:t>
      </w:r>
      <w:r w:rsidR="00A854F8" w:rsidRPr="00192752">
        <w:rPr>
          <w:rFonts w:ascii="Times New Roman" w:hAnsi="Times New Roman" w:cs="Times New Roman"/>
          <w:sz w:val="24"/>
          <w:szCs w:val="24"/>
          <w:lang w:eastAsia="en-US"/>
        </w:rPr>
        <w:t xml:space="preserve"> круговую бинтовую повя</w:t>
      </w:r>
      <w:r w:rsidR="00A854F8" w:rsidRPr="00192752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="00A854F8" w:rsidRPr="00192752">
        <w:rPr>
          <w:rFonts w:ascii="Times New Roman" w:hAnsi="Times New Roman" w:cs="Times New Roman"/>
          <w:sz w:val="24"/>
          <w:szCs w:val="24"/>
          <w:lang w:eastAsia="en-US"/>
        </w:rPr>
        <w:t xml:space="preserve">ку </w:t>
      </w:r>
    </w:p>
    <w:p w:rsidR="00BD0670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3EBC8E1" wp14:editId="57861D07">
            <wp:simplePos x="0" y="0"/>
            <wp:positionH relativeFrom="column">
              <wp:posOffset>3642995</wp:posOffset>
            </wp:positionH>
            <wp:positionV relativeFrom="paragraph">
              <wp:posOffset>96520</wp:posOffset>
            </wp:positionV>
            <wp:extent cx="2225675" cy="1673225"/>
            <wp:effectExtent l="19050" t="19050" r="3175" b="3175"/>
            <wp:wrapTight wrapText="bothSides">
              <wp:wrapPolygon edited="0">
                <wp:start x="-185" y="-246"/>
                <wp:lineTo x="-185" y="21641"/>
                <wp:lineTo x="21631" y="21641"/>
                <wp:lineTo x="21631" y="-246"/>
                <wp:lineTo x="-185" y="-246"/>
              </wp:wrapPolygon>
            </wp:wrapTight>
            <wp:docPr id="18" name="Рисунок 6" descr="C:\Users\user\Desktop\вазофикс\Easl-V%20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вазофикс\Easl-V%201[1]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4" t="18830" r="10268" b="39877"/>
                    <a:stretch/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1B836618" wp14:editId="1AF068A9">
            <wp:simplePos x="0" y="0"/>
            <wp:positionH relativeFrom="column">
              <wp:posOffset>840105</wp:posOffset>
            </wp:positionH>
            <wp:positionV relativeFrom="paragraph">
              <wp:posOffset>154940</wp:posOffset>
            </wp:positionV>
            <wp:extent cx="253238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448" y="21163"/>
                <wp:lineTo x="214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язк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769" r="39250" b="35155"/>
                    <a:stretch/>
                  </pic:blipFill>
                  <pic:spPr bwMode="auto">
                    <a:xfrm>
                      <a:off x="0" y="0"/>
                      <a:ext cx="2532380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41C69" w:rsidRDefault="00241C69" w:rsidP="00241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4F3BB2" w:rsidRPr="00192752" w:rsidRDefault="004F3BB2" w:rsidP="00241C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Длительность использов</w:t>
      </w: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а</w:t>
      </w: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ния ПВК</w:t>
      </w:r>
    </w:p>
    <w:p w:rsidR="008D15C7" w:rsidRPr="00192752" w:rsidRDefault="008D15C7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Рекомендованная продолжительность нахождения катетера в вене 72-96 часов</w:t>
      </w:r>
    </w:p>
    <w:p w:rsidR="008D15C7" w:rsidRPr="00192752" w:rsidRDefault="008D15C7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У детей и пациентов у которых венозный доступ затруднен столько, сколько нужно для провед</w:t>
      </w: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е</w:t>
      </w: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ния </w:t>
      </w:r>
      <w:proofErr w:type="spellStart"/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инфузионной</w:t>
      </w:r>
      <w:proofErr w:type="spellEnd"/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терапии, если нет осло</w:t>
      </w: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ж</w:t>
      </w: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нений.</w:t>
      </w:r>
    </w:p>
    <w:p w:rsidR="00BD0670" w:rsidRDefault="00BD0670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0D2E4F" w:rsidRPr="00192752" w:rsidRDefault="000D2E4F" w:rsidP="001927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Профилактика возможных осложн</w:t>
      </w: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е</w:t>
      </w:r>
      <w:r w:rsidRPr="001927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ний.</w:t>
      </w:r>
    </w:p>
    <w:p w:rsidR="00B87385" w:rsidRPr="00192752" w:rsidRDefault="000D2E4F" w:rsidP="0019275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Соблюдение правил асептики</w:t>
      </w:r>
    </w:p>
    <w:p w:rsidR="00B87385" w:rsidRPr="00192752" w:rsidRDefault="000D2E4F" w:rsidP="0019275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Выбор подходящей вены</w:t>
      </w:r>
    </w:p>
    <w:p w:rsidR="00B87385" w:rsidRPr="00192752" w:rsidRDefault="000D2E4F" w:rsidP="0019275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Полное высыхание антисептика</w:t>
      </w:r>
    </w:p>
    <w:p w:rsidR="00B87385" w:rsidRPr="00192752" w:rsidRDefault="000D2E4F" w:rsidP="0019275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Исключение повторного введения иглы-проводника</w:t>
      </w:r>
    </w:p>
    <w:p w:rsidR="00B87385" w:rsidRPr="00192752" w:rsidRDefault="000D2E4F" w:rsidP="0019275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Ежедневный осмотр и уход за ПВК</w:t>
      </w:r>
    </w:p>
    <w:p w:rsidR="0006510F" w:rsidRPr="0066132C" w:rsidRDefault="000D2E4F" w:rsidP="0066132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192752">
        <w:rPr>
          <w:rFonts w:ascii="Times New Roman" w:hAnsi="Times New Roman" w:cs="Times New Roman"/>
          <w:bCs/>
          <w:sz w:val="24"/>
          <w:szCs w:val="24"/>
          <w:lang w:eastAsia="en-US"/>
        </w:rPr>
        <w:t>Давящая повязка после удаления</w:t>
      </w:r>
    </w:p>
    <w:p w:rsidR="0006510F" w:rsidRPr="0006510F" w:rsidRDefault="0006510F" w:rsidP="000651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10F">
        <w:rPr>
          <w:rFonts w:ascii="Times New Roman" w:hAnsi="Times New Roman" w:cs="Times New Roman"/>
          <w:b/>
          <w:sz w:val="24"/>
          <w:szCs w:val="24"/>
        </w:rPr>
        <w:lastRenderedPageBreak/>
        <w:t>СЕСТРИНСКИЙ УХОД ЗА ПВК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Ежедневный осмотр места введения ПВК (кожа нормального цвета, отсутствие отёка, нет жжения, зуда, боли);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Ежедневная обработка места введения ПВК кожным антисептиком, смена асептической повязки;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Ежедневно, 2 раза в день, промывание ПВК физиологическим раствором натрия хлорида;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Промывание ПВК  физиологическим раствором натрия хлорида после введения, в него лекарстве</w:t>
      </w:r>
      <w:r w:rsidRPr="0006510F">
        <w:rPr>
          <w:rFonts w:ascii="Times New Roman" w:hAnsi="Times New Roman" w:cs="Times New Roman"/>
          <w:sz w:val="24"/>
          <w:szCs w:val="24"/>
        </w:rPr>
        <w:t>н</w:t>
      </w:r>
      <w:r w:rsidRPr="0006510F">
        <w:rPr>
          <w:rFonts w:ascii="Times New Roman" w:hAnsi="Times New Roman" w:cs="Times New Roman"/>
          <w:sz w:val="24"/>
          <w:szCs w:val="24"/>
        </w:rPr>
        <w:t>ных средств или забора крови;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Промывание ПВК физиологическим раствором натрия хлорида 2 раза в день, даже если катетер не использовался;</w:t>
      </w:r>
    </w:p>
    <w:p w:rsidR="0006510F" w:rsidRPr="0006510F" w:rsidRDefault="0006510F" w:rsidP="0006510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F">
        <w:rPr>
          <w:rFonts w:ascii="Times New Roman" w:hAnsi="Times New Roman" w:cs="Times New Roman"/>
          <w:sz w:val="24"/>
          <w:szCs w:val="24"/>
        </w:rPr>
        <w:t>При первых признаках воспаления (покраснение, отёк, боль, жжение, зуд) немедленно сообщить вр</w:t>
      </w:r>
      <w:r w:rsidRPr="0006510F">
        <w:rPr>
          <w:rFonts w:ascii="Times New Roman" w:hAnsi="Times New Roman" w:cs="Times New Roman"/>
          <w:sz w:val="24"/>
          <w:szCs w:val="24"/>
        </w:rPr>
        <w:t>а</w:t>
      </w:r>
      <w:r w:rsidRPr="0006510F">
        <w:rPr>
          <w:rFonts w:ascii="Times New Roman" w:hAnsi="Times New Roman" w:cs="Times New Roman"/>
          <w:sz w:val="24"/>
          <w:szCs w:val="24"/>
        </w:rPr>
        <w:t>чу и удалить катетер.</w:t>
      </w:r>
    </w:p>
    <w:p w:rsidR="0006510F" w:rsidRPr="00192752" w:rsidRDefault="0006510F" w:rsidP="000651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70" w:rsidRPr="00BD092E" w:rsidRDefault="00BD0670" w:rsidP="00BD0670">
      <w:pPr>
        <w:spacing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РЕКОМЕНДАЦИИ</w:t>
      </w:r>
      <w:r w:rsidR="0026467A" w:rsidRPr="00BD092E">
        <w:rPr>
          <w:rFonts w:ascii="Times New Roman" w:eastAsia="Times New Roman" w:hAnsi="Times New Roman" w:cs="Times New Roman"/>
          <w:b/>
          <w:sz w:val="24"/>
          <w:szCs w:val="24"/>
        </w:rPr>
        <w:t xml:space="preserve"> – СЕКРЕТЫ МАСТЕРСТВА</w:t>
      </w:r>
    </w:p>
    <w:p w:rsidR="00BD0670" w:rsidRPr="00BD092E" w:rsidRDefault="00BD0670" w:rsidP="00BD0670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Не спешите - при правильном проведении манипуляции 5 минут могут помочь избежать множества безуспешных попыток (и вен). Даже если у Вас нет ограничения во времени, количество вен у пац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 xml:space="preserve">ента все же ограничено и с каждым разом </w:t>
      </w:r>
      <w:proofErr w:type="gramStart"/>
      <w:r w:rsidRPr="00BD092E">
        <w:rPr>
          <w:rFonts w:ascii="Times New Roman" w:eastAsia="Times New Roman" w:hAnsi="Times New Roman" w:cs="Times New Roman"/>
          <w:sz w:val="24"/>
          <w:szCs w:val="24"/>
        </w:rPr>
        <w:t>попасть</w:t>
      </w:r>
      <w:proofErr w:type="gramEnd"/>
      <w:r w:rsidRPr="00BD092E">
        <w:rPr>
          <w:rFonts w:ascii="Times New Roman" w:eastAsia="Times New Roman" w:hAnsi="Times New Roman" w:cs="Times New Roman"/>
          <w:sz w:val="24"/>
          <w:szCs w:val="24"/>
        </w:rPr>
        <w:t xml:space="preserve"> в них все сложнее.</w:t>
      </w:r>
    </w:p>
    <w:p w:rsidR="00BD0670" w:rsidRPr="0066132C" w:rsidRDefault="00BD0670" w:rsidP="0066132C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Начинайте процедуру с наиболее дистально расположенных вен, затем при необходимости продв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 xml:space="preserve">гайтесь </w:t>
      </w:r>
      <w:proofErr w:type="spellStart"/>
      <w:r w:rsidRPr="00BD092E">
        <w:rPr>
          <w:rFonts w:ascii="Times New Roman" w:eastAsia="Times New Roman" w:hAnsi="Times New Roman" w:cs="Times New Roman"/>
          <w:sz w:val="24"/>
          <w:szCs w:val="24"/>
        </w:rPr>
        <w:t>проксимальнее</w:t>
      </w:r>
      <w:proofErr w:type="spellEnd"/>
      <w:r w:rsidRPr="00BD092E">
        <w:rPr>
          <w:rFonts w:ascii="Times New Roman" w:eastAsia="Times New Roman" w:hAnsi="Times New Roman" w:cs="Times New Roman"/>
          <w:sz w:val="24"/>
          <w:szCs w:val="24"/>
        </w:rPr>
        <w:t>. Если Вы установите катетер в вену, расположенную более дистально по о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ношению с предыдущей неудачной венепункцией, то введенные жидкости и лекарственные препар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ты будут просачиваться через сосудистую стенку и инфильтрировать окружающие ткани.</w:t>
      </w:r>
    </w:p>
    <w:p w:rsidR="00BD0670" w:rsidRPr="0066132C" w:rsidRDefault="00BD0670" w:rsidP="0066132C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При выборе диаметра катетера необходимо учитывать цели процедуры: для быстрого введения бол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шого объема жидкости, то введите катетер большого диаметра в самую крупную доступную вену, е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ли же катетер необходимо установить на длительное время, то лучше использовать катетеры небол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шого диаметра без боковых инъекционных портов.</w:t>
      </w:r>
    </w:p>
    <w:p w:rsidR="00BD0670" w:rsidRPr="0066132C" w:rsidRDefault="00BD0670" w:rsidP="0066132C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При наличии выраженного волосяного покрова в области постановки катетера ее необходимо акк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ратно побрить до процедуры</w:t>
      </w:r>
      <w:r w:rsidR="0026467A" w:rsidRPr="00BD092E">
        <w:rPr>
          <w:rFonts w:ascii="Times New Roman" w:eastAsia="Times New Roman" w:hAnsi="Times New Roman" w:cs="Times New Roman"/>
          <w:sz w:val="24"/>
          <w:szCs w:val="24"/>
        </w:rPr>
        <w:t xml:space="preserve"> или подстричь специальной машинкой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. Это поможет лучше идентиф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цировать вены, облегчит проведение манипуляции, обеспечит более надежную фиксацию повязки и снизит болевые ощущения при ее удалении.</w:t>
      </w:r>
    </w:p>
    <w:p w:rsidR="0026467A" w:rsidRPr="0066132C" w:rsidRDefault="00BD0670" w:rsidP="0026467A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Для обеспечения венозного наполнения давление жгута, перчатки или рук ассистента на плечо пац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092E">
        <w:rPr>
          <w:rFonts w:ascii="Times New Roman" w:eastAsia="Times New Roman" w:hAnsi="Times New Roman" w:cs="Times New Roman"/>
          <w:sz w:val="24"/>
          <w:szCs w:val="24"/>
        </w:rPr>
        <w:t>ента должно быть выше венозного, но ниже артериального.</w:t>
      </w:r>
    </w:p>
    <w:p w:rsidR="00BD0670" w:rsidRPr="0066132C" w:rsidRDefault="00BD0670" w:rsidP="0066132C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 xml:space="preserve">До введения катетера необходимо провести местную анестезию. Это более щадяще по отношению к пациенту, а также предотвратит рефлекторное одергивание руки в ответ на боль, </w:t>
      </w:r>
      <w:proofErr w:type="gramStart"/>
      <w:r w:rsidRPr="00BD092E">
        <w:rPr>
          <w:rFonts w:ascii="Times New Roman" w:eastAsia="Times New Roman" w:hAnsi="Times New Roman" w:cs="Times New Roman"/>
          <w:sz w:val="24"/>
          <w:szCs w:val="24"/>
        </w:rPr>
        <w:t>в следствие</w:t>
      </w:r>
      <w:proofErr w:type="gramEnd"/>
      <w:r w:rsidRPr="00BD092E">
        <w:rPr>
          <w:rFonts w:ascii="Times New Roman" w:eastAsia="Times New Roman" w:hAnsi="Times New Roman" w:cs="Times New Roman"/>
          <w:sz w:val="24"/>
          <w:szCs w:val="24"/>
        </w:rPr>
        <w:t xml:space="preserve"> чего Вы можете не попасть в вену.</w:t>
      </w:r>
    </w:p>
    <w:p w:rsidR="00BD0670" w:rsidRDefault="00BD0670" w:rsidP="00BD0670">
      <w:pPr>
        <w:pStyle w:val="a3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092E">
        <w:rPr>
          <w:rFonts w:ascii="Times New Roman" w:eastAsia="Times New Roman" w:hAnsi="Times New Roman" w:cs="Times New Roman"/>
          <w:sz w:val="24"/>
          <w:szCs w:val="24"/>
        </w:rPr>
        <w:t>При отсутствии опыта проведения манипуляции производите катетеризацию в два этапа. Сначала пройдите иглой через кожу (плоскую структуру), а затем, проверив положение иглы, войдите в вену (цилиндрическую структуру).</w:t>
      </w:r>
    </w:p>
    <w:p w:rsidR="0066132C" w:rsidRDefault="0066132C" w:rsidP="00661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132C" w:rsidRDefault="0066132C" w:rsidP="00661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132C" w:rsidRDefault="0066132C" w:rsidP="00661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Необходимо помнить, что любые инвазивные процедуры связаны с риском инфицирования пе</w:t>
      </w:r>
      <w:r w:rsidRPr="00192752">
        <w:rPr>
          <w:rFonts w:ascii="Times New Roman" w:hAnsi="Times New Roman" w:cs="Times New Roman"/>
          <w:sz w:val="24"/>
          <w:szCs w:val="24"/>
        </w:rPr>
        <w:t>р</w:t>
      </w:r>
      <w:r w:rsidRPr="00192752">
        <w:rPr>
          <w:rFonts w:ascii="Times New Roman" w:hAnsi="Times New Roman" w:cs="Times New Roman"/>
          <w:sz w:val="24"/>
          <w:szCs w:val="24"/>
        </w:rPr>
        <w:t xml:space="preserve">сонала. </w:t>
      </w:r>
    </w:p>
    <w:p w:rsidR="0066132C" w:rsidRPr="00192752" w:rsidRDefault="0066132C" w:rsidP="00661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Чтобы защитить себя необходимо строго соблюдать правила безопасности:</w:t>
      </w:r>
    </w:p>
    <w:p w:rsidR="0066132C" w:rsidRPr="00192752" w:rsidRDefault="0066132C" w:rsidP="0066132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Ношение спецодежды</w:t>
      </w:r>
    </w:p>
    <w:p w:rsidR="0066132C" w:rsidRPr="00192752" w:rsidRDefault="0066132C" w:rsidP="0066132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Использование средств индивидуальной защиты </w:t>
      </w:r>
    </w:p>
    <w:p w:rsidR="0066132C" w:rsidRPr="00192752" w:rsidRDefault="0066132C" w:rsidP="0066132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 xml:space="preserve">Использование безопасных медицинских устройств </w:t>
      </w:r>
    </w:p>
    <w:p w:rsidR="0066132C" w:rsidRDefault="0066132C" w:rsidP="0066132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752">
        <w:rPr>
          <w:rFonts w:ascii="Times New Roman" w:hAnsi="Times New Roman" w:cs="Times New Roman"/>
          <w:sz w:val="24"/>
          <w:szCs w:val="24"/>
        </w:rPr>
        <w:t>Безопасная утилизация  острого инструментария</w:t>
      </w:r>
    </w:p>
    <w:p w:rsidR="009435C1" w:rsidRPr="009435C1" w:rsidRDefault="009435C1" w:rsidP="009435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435C1" w:rsidRPr="0006510F" w:rsidRDefault="009435C1" w:rsidP="009435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Важно уметь оказать себе помощь при риске заражения </w:t>
      </w:r>
      <w:proofErr w:type="spellStart"/>
      <w:r w:rsidRPr="0006510F">
        <w:rPr>
          <w:rFonts w:ascii="Times New Roman" w:hAnsi="Times New Roman" w:cs="Times New Roman"/>
          <w:color w:val="FF0000"/>
          <w:sz w:val="24"/>
          <w:szCs w:val="24"/>
        </w:rPr>
        <w:t>гемоконтактными</w:t>
      </w:r>
      <w:proofErr w:type="spellEnd"/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 инфекциями (при з</w:t>
      </w:r>
      <w:r w:rsidRPr="0006510F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грязнении кожи и слизистых биологическими выделениями пациента, </w:t>
      </w:r>
      <w:proofErr w:type="spellStart"/>
      <w:r w:rsidRPr="0006510F">
        <w:rPr>
          <w:rFonts w:ascii="Times New Roman" w:hAnsi="Times New Roman" w:cs="Times New Roman"/>
          <w:color w:val="FF0000"/>
          <w:sz w:val="24"/>
          <w:szCs w:val="24"/>
        </w:rPr>
        <w:t>травматизация</w:t>
      </w:r>
      <w:proofErr w:type="spellEnd"/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 использованным инструментарием). Всегда </w:t>
      </w:r>
      <w:proofErr w:type="gramStart"/>
      <w:r w:rsidRPr="0006510F">
        <w:rPr>
          <w:rFonts w:ascii="Times New Roman" w:hAnsi="Times New Roman" w:cs="Times New Roman"/>
          <w:color w:val="FF0000"/>
          <w:sz w:val="24"/>
          <w:szCs w:val="24"/>
        </w:rPr>
        <w:t>по</w:t>
      </w:r>
      <w:proofErr w:type="gramEnd"/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06510F">
        <w:rPr>
          <w:rFonts w:ascii="Times New Roman" w:hAnsi="Times New Roman" w:cs="Times New Roman"/>
          <w:color w:val="FF0000"/>
          <w:sz w:val="24"/>
          <w:szCs w:val="24"/>
        </w:rPr>
        <w:t>рукой</w:t>
      </w:r>
      <w:proofErr w:type="gramEnd"/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 должна быть аптечка профилактики </w:t>
      </w:r>
      <w:proofErr w:type="spellStart"/>
      <w:r w:rsidRPr="0006510F">
        <w:rPr>
          <w:rFonts w:ascii="Times New Roman" w:hAnsi="Times New Roman" w:cs="Times New Roman"/>
          <w:color w:val="FF0000"/>
          <w:sz w:val="24"/>
          <w:szCs w:val="24"/>
        </w:rPr>
        <w:t>гемоконтактных</w:t>
      </w:r>
      <w:proofErr w:type="spellEnd"/>
      <w:r w:rsidRPr="0006510F">
        <w:rPr>
          <w:rFonts w:ascii="Times New Roman" w:hAnsi="Times New Roman" w:cs="Times New Roman"/>
          <w:color w:val="FF0000"/>
          <w:sz w:val="24"/>
          <w:szCs w:val="24"/>
        </w:rPr>
        <w:t xml:space="preserve"> инфекций.</w:t>
      </w:r>
    </w:p>
    <w:p w:rsidR="009435C1" w:rsidRPr="009435C1" w:rsidRDefault="009435C1" w:rsidP="009435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435C1" w:rsidRPr="009435C1" w:rsidSect="00A854F8">
      <w:footerReference w:type="default" r:id="rId31"/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C4B" w:rsidRDefault="00136C4B" w:rsidP="00A854F8">
      <w:pPr>
        <w:spacing w:after="0" w:line="240" w:lineRule="auto"/>
      </w:pPr>
      <w:r>
        <w:separator/>
      </w:r>
    </w:p>
  </w:endnote>
  <w:endnote w:type="continuationSeparator" w:id="0">
    <w:p w:rsidR="00136C4B" w:rsidRDefault="00136C4B" w:rsidP="00A85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561282"/>
      <w:docPartObj>
        <w:docPartGallery w:val="Page Numbers (Bottom of Page)"/>
        <w:docPartUnique/>
      </w:docPartObj>
    </w:sdtPr>
    <w:sdtEndPr/>
    <w:sdtContent>
      <w:p w:rsidR="00054A9F" w:rsidRDefault="007449F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5D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4A9F" w:rsidRDefault="00054A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C4B" w:rsidRDefault="00136C4B" w:rsidP="00A854F8">
      <w:pPr>
        <w:spacing w:after="0" w:line="240" w:lineRule="auto"/>
      </w:pPr>
      <w:r>
        <w:separator/>
      </w:r>
    </w:p>
  </w:footnote>
  <w:footnote w:type="continuationSeparator" w:id="0">
    <w:p w:rsidR="00136C4B" w:rsidRDefault="00136C4B" w:rsidP="00A85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6644"/>
    <w:multiLevelType w:val="hybridMultilevel"/>
    <w:tmpl w:val="0C40584A"/>
    <w:lvl w:ilvl="0" w:tplc="731A0C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36B2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839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D022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41B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6E5C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467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38D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A475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212B0"/>
    <w:multiLevelType w:val="hybridMultilevel"/>
    <w:tmpl w:val="33E8AB00"/>
    <w:lvl w:ilvl="0" w:tplc="AC26C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4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AC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2F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04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A0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E3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8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43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F52AA9"/>
    <w:multiLevelType w:val="hybridMultilevel"/>
    <w:tmpl w:val="8B583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7E2F62"/>
    <w:multiLevelType w:val="hybridMultilevel"/>
    <w:tmpl w:val="E78A1D64"/>
    <w:lvl w:ilvl="0" w:tplc="ECD8A8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2E9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F8C3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5C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EE4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605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A03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B6C9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8408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76795"/>
    <w:multiLevelType w:val="hybridMultilevel"/>
    <w:tmpl w:val="194A6F6C"/>
    <w:lvl w:ilvl="0" w:tplc="12A22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61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18D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FE6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6E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66C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7E2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05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89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1D3ED2"/>
    <w:multiLevelType w:val="hybridMultilevel"/>
    <w:tmpl w:val="594AEB50"/>
    <w:lvl w:ilvl="0" w:tplc="F94C59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2036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8A65E">
      <w:start w:val="90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C8F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8A95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434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E9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604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5CF9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ED79ED"/>
    <w:multiLevelType w:val="hybridMultilevel"/>
    <w:tmpl w:val="7BBEA100"/>
    <w:lvl w:ilvl="0" w:tplc="1F2884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34B70567"/>
    <w:multiLevelType w:val="hybridMultilevel"/>
    <w:tmpl w:val="11207678"/>
    <w:lvl w:ilvl="0" w:tplc="4BCC5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A0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2B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A8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00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B8E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4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02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01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84023F0"/>
    <w:multiLevelType w:val="hybridMultilevel"/>
    <w:tmpl w:val="B44C7BE2"/>
    <w:lvl w:ilvl="0" w:tplc="12A22C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075622"/>
    <w:multiLevelType w:val="hybridMultilevel"/>
    <w:tmpl w:val="36EC71C8"/>
    <w:lvl w:ilvl="0" w:tplc="75E40A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EEA1C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16E33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FE50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B070D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E0F61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2EC31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4AF5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28955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AF54CFA"/>
    <w:multiLevelType w:val="hybridMultilevel"/>
    <w:tmpl w:val="9AB6D57C"/>
    <w:lvl w:ilvl="0" w:tplc="96FA64B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2E834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D275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5AEA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AECE0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CE34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AF19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DE7C0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8BC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C616A79"/>
    <w:multiLevelType w:val="hybridMultilevel"/>
    <w:tmpl w:val="C352A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F070485"/>
    <w:multiLevelType w:val="hybridMultilevel"/>
    <w:tmpl w:val="0AE2C1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4923D2"/>
    <w:multiLevelType w:val="hybridMultilevel"/>
    <w:tmpl w:val="D28E1476"/>
    <w:lvl w:ilvl="0" w:tplc="5922EA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8E0D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F228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BA8A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2E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56CE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ED4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583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00D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2173BB"/>
    <w:multiLevelType w:val="hybridMultilevel"/>
    <w:tmpl w:val="40F8DD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F40527"/>
    <w:multiLevelType w:val="hybridMultilevel"/>
    <w:tmpl w:val="C3F665E0"/>
    <w:lvl w:ilvl="0" w:tplc="CD1EAB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6A47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ECF3E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96FF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8690E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1855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ECAE3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D06E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240DE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DF379F3"/>
    <w:multiLevelType w:val="hybridMultilevel"/>
    <w:tmpl w:val="7F1CD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677D2"/>
    <w:multiLevelType w:val="hybridMultilevel"/>
    <w:tmpl w:val="269A6B6C"/>
    <w:lvl w:ilvl="0" w:tplc="AF0A8D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32FF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4A96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44D8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745E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76E2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CAD7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C27D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0260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A8F2E0E"/>
    <w:multiLevelType w:val="hybridMultilevel"/>
    <w:tmpl w:val="1B9809CE"/>
    <w:lvl w:ilvl="0" w:tplc="8962D7C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6A1B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2E8A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687D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C2D27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B03A6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886B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725E0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AE4C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B880C83"/>
    <w:multiLevelType w:val="hybridMultilevel"/>
    <w:tmpl w:val="3FEEF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540E36"/>
    <w:multiLevelType w:val="hybridMultilevel"/>
    <w:tmpl w:val="D498844A"/>
    <w:lvl w:ilvl="0" w:tplc="801C59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C56F5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D3848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9DCE9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B2D7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8D416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DAE32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94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926F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>
    <w:nsid w:val="701F1779"/>
    <w:multiLevelType w:val="hybridMultilevel"/>
    <w:tmpl w:val="5FCEB94E"/>
    <w:lvl w:ilvl="0" w:tplc="8A94F9D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9C348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1AFE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ACDFB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6A156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426F8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7433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D0C00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9847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76F37EC"/>
    <w:multiLevelType w:val="hybridMultilevel"/>
    <w:tmpl w:val="66B22098"/>
    <w:lvl w:ilvl="0" w:tplc="613255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A903315"/>
    <w:multiLevelType w:val="hybridMultilevel"/>
    <w:tmpl w:val="EC4473B8"/>
    <w:lvl w:ilvl="0" w:tplc="C9F67C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62BB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65F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80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BA6B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2B6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E75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528B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E211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B52AEA"/>
    <w:multiLevelType w:val="hybridMultilevel"/>
    <w:tmpl w:val="147C1EE4"/>
    <w:lvl w:ilvl="0" w:tplc="69A42E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96A3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864B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4BD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7E09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16A2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7A5E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4A50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AA571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D114CF"/>
    <w:multiLevelType w:val="multilevel"/>
    <w:tmpl w:val="DD82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E12194"/>
    <w:multiLevelType w:val="hybridMultilevel"/>
    <w:tmpl w:val="D98668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17"/>
  </w:num>
  <w:num w:numId="7">
    <w:abstractNumId w:val="23"/>
  </w:num>
  <w:num w:numId="8">
    <w:abstractNumId w:val="13"/>
  </w:num>
  <w:num w:numId="9">
    <w:abstractNumId w:val="18"/>
  </w:num>
  <w:num w:numId="10">
    <w:abstractNumId w:val="25"/>
  </w:num>
  <w:num w:numId="11">
    <w:abstractNumId w:val="16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6"/>
  </w:num>
  <w:num w:numId="15">
    <w:abstractNumId w:val="11"/>
  </w:num>
  <w:num w:numId="16">
    <w:abstractNumId w:val="21"/>
  </w:num>
  <w:num w:numId="17">
    <w:abstractNumId w:val="22"/>
  </w:num>
  <w:num w:numId="18">
    <w:abstractNumId w:val="6"/>
  </w:num>
  <w:num w:numId="19">
    <w:abstractNumId w:val="0"/>
  </w:num>
  <w:num w:numId="20">
    <w:abstractNumId w:val="3"/>
  </w:num>
  <w:num w:numId="21">
    <w:abstractNumId w:val="24"/>
  </w:num>
  <w:num w:numId="22">
    <w:abstractNumId w:val="5"/>
  </w:num>
  <w:num w:numId="23">
    <w:abstractNumId w:val="1"/>
  </w:num>
  <w:num w:numId="24">
    <w:abstractNumId w:val="4"/>
  </w:num>
  <w:num w:numId="25">
    <w:abstractNumId w:val="2"/>
  </w:num>
  <w:num w:numId="26">
    <w:abstractNumId w:val="14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14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3EB0"/>
    <w:rsid w:val="00031E7F"/>
    <w:rsid w:val="00054A9F"/>
    <w:rsid w:val="0006510F"/>
    <w:rsid w:val="00084187"/>
    <w:rsid w:val="000970EB"/>
    <w:rsid w:val="000D2E4F"/>
    <w:rsid w:val="00136C4B"/>
    <w:rsid w:val="00171652"/>
    <w:rsid w:val="00192752"/>
    <w:rsid w:val="001A48F6"/>
    <w:rsid w:val="001E5868"/>
    <w:rsid w:val="00231C38"/>
    <w:rsid w:val="00241C69"/>
    <w:rsid w:val="0026467A"/>
    <w:rsid w:val="0027541A"/>
    <w:rsid w:val="00285CEE"/>
    <w:rsid w:val="00290D22"/>
    <w:rsid w:val="002C271E"/>
    <w:rsid w:val="002D6890"/>
    <w:rsid w:val="00352B44"/>
    <w:rsid w:val="003A563A"/>
    <w:rsid w:val="003E7BC6"/>
    <w:rsid w:val="003F7C7E"/>
    <w:rsid w:val="004179D8"/>
    <w:rsid w:val="00483EB0"/>
    <w:rsid w:val="004F3BB2"/>
    <w:rsid w:val="00553241"/>
    <w:rsid w:val="005720F0"/>
    <w:rsid w:val="005B04E8"/>
    <w:rsid w:val="005B1A90"/>
    <w:rsid w:val="006154A4"/>
    <w:rsid w:val="0066132C"/>
    <w:rsid w:val="00673366"/>
    <w:rsid w:val="00735DDE"/>
    <w:rsid w:val="007449F8"/>
    <w:rsid w:val="0076319A"/>
    <w:rsid w:val="00770FBD"/>
    <w:rsid w:val="00792A0F"/>
    <w:rsid w:val="007950CE"/>
    <w:rsid w:val="007D117E"/>
    <w:rsid w:val="007F00B4"/>
    <w:rsid w:val="008061CF"/>
    <w:rsid w:val="008D103B"/>
    <w:rsid w:val="008D15C7"/>
    <w:rsid w:val="00914FF8"/>
    <w:rsid w:val="009435C1"/>
    <w:rsid w:val="00973B75"/>
    <w:rsid w:val="009800C7"/>
    <w:rsid w:val="00A11F6D"/>
    <w:rsid w:val="00A45805"/>
    <w:rsid w:val="00A476EE"/>
    <w:rsid w:val="00A672CA"/>
    <w:rsid w:val="00A854F8"/>
    <w:rsid w:val="00B304EA"/>
    <w:rsid w:val="00B64408"/>
    <w:rsid w:val="00B75A47"/>
    <w:rsid w:val="00B75C65"/>
    <w:rsid w:val="00B87385"/>
    <w:rsid w:val="00BD0670"/>
    <w:rsid w:val="00BD092E"/>
    <w:rsid w:val="00BD6F55"/>
    <w:rsid w:val="00CD558E"/>
    <w:rsid w:val="00D63EA4"/>
    <w:rsid w:val="00DA7863"/>
    <w:rsid w:val="00E151B9"/>
    <w:rsid w:val="00E31A5F"/>
    <w:rsid w:val="00E54424"/>
    <w:rsid w:val="00FC0FB6"/>
    <w:rsid w:val="00FE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E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A85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54F8"/>
  </w:style>
  <w:style w:type="paragraph" w:styleId="a7">
    <w:name w:val="footer"/>
    <w:basedOn w:val="a"/>
    <w:link w:val="a8"/>
    <w:uiPriority w:val="99"/>
    <w:unhideWhenUsed/>
    <w:rsid w:val="00A85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54F8"/>
  </w:style>
  <w:style w:type="paragraph" w:styleId="a9">
    <w:name w:val="Balloon Text"/>
    <w:basedOn w:val="a"/>
    <w:link w:val="aa"/>
    <w:uiPriority w:val="99"/>
    <w:semiHidden/>
    <w:unhideWhenUsed/>
    <w:rsid w:val="00BD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0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485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47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60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24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66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611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053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5386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44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58704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877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256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301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8354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6146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678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69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19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53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00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275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174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248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7258">
          <w:marLeft w:val="17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323">
          <w:marLeft w:val="17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950">
          <w:marLeft w:val="17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30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984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2407">
          <w:marLeft w:val="864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030">
          <w:marLeft w:val="864"/>
          <w:marRight w:val="58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111">
          <w:marLeft w:val="864"/>
          <w:marRight w:val="58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3644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753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628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61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5128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378">
          <w:marLeft w:val="864"/>
          <w:marRight w:val="8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144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8474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9844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415">
          <w:marLeft w:val="547"/>
          <w:marRight w:val="58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4494">
          <w:marLeft w:val="864"/>
          <w:marRight w:val="43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454">
          <w:marLeft w:val="864"/>
          <w:marRight w:val="43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357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6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67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674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6324">
          <w:marLeft w:val="547"/>
          <w:marRight w:val="58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4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11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9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93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1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45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1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935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669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2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5876">
          <w:marLeft w:val="864"/>
          <w:marRight w:val="7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895">
          <w:marLeft w:val="864"/>
          <w:marRight w:val="58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908">
          <w:marLeft w:val="864"/>
          <w:marRight w:val="8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760">
          <w:marLeft w:val="864"/>
          <w:marRight w:val="8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2281">
          <w:marLeft w:val="864"/>
          <w:marRight w:val="8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8861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1532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image" Target="media/image2.jpeg"/><Relationship Id="rId19" Type="http://schemas.openxmlformats.org/officeDocument/2006/relationships/hyperlink" Target="http://library.infodoctor.ru/handbooks/images/veny_i_nervy_verhnih_konechnostej6.jpg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darjangola.org.ua/wp-content/uploads/2010/10/katet8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C3F94-C793-4A7B-AB6E-056F0849B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4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</dc:creator>
  <cp:keywords/>
  <dc:description/>
  <cp:lastModifiedBy>Сдело-40</cp:lastModifiedBy>
  <cp:revision>28</cp:revision>
  <cp:lastPrinted>2017-04-03T06:14:00Z</cp:lastPrinted>
  <dcterms:created xsi:type="dcterms:W3CDTF">2013-03-14T11:14:00Z</dcterms:created>
  <dcterms:modified xsi:type="dcterms:W3CDTF">2018-05-05T12:24:00Z</dcterms:modified>
</cp:coreProperties>
</file>